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2020年马克思主义学院招生计划一览表</w:t>
      </w: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280"/>
        <w:gridCol w:w="1965"/>
        <w:gridCol w:w="1020"/>
        <w:gridCol w:w="1380"/>
        <w:gridCol w:w="2595"/>
        <w:gridCol w:w="2820"/>
        <w:gridCol w:w="1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42" w:hRule="atLeast"/>
        </w:trPr>
        <w:tc>
          <w:tcPr>
            <w:tcW w:w="2280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学    院</w:t>
            </w:r>
          </w:p>
        </w:tc>
        <w:tc>
          <w:tcPr>
            <w:tcW w:w="1965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专业</w:t>
            </w:r>
          </w:p>
        </w:tc>
        <w:tc>
          <w:tcPr>
            <w:tcW w:w="1020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类别</w:t>
            </w:r>
          </w:p>
        </w:tc>
        <w:tc>
          <w:tcPr>
            <w:tcW w:w="1380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学制</w:t>
            </w:r>
          </w:p>
        </w:tc>
        <w:tc>
          <w:tcPr>
            <w:tcW w:w="2595" w:type="dxa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2020年计划招生</w:t>
            </w:r>
          </w:p>
        </w:tc>
        <w:tc>
          <w:tcPr>
            <w:tcW w:w="2820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生源</w:t>
            </w:r>
          </w:p>
        </w:tc>
        <w:tc>
          <w:tcPr>
            <w:tcW w:w="1755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属性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89" w:hRule="atLeast"/>
        </w:trPr>
        <w:tc>
          <w:tcPr>
            <w:tcW w:w="2280" w:type="dxa"/>
            <w:vMerge w:val="restart"/>
          </w:tcPr>
          <w:p>
            <w:pPr>
              <w:ind w:firstLine="1960" w:firstLineChars="700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马克思主义学院</w:t>
            </w:r>
          </w:p>
        </w:tc>
        <w:tc>
          <w:tcPr>
            <w:tcW w:w="1965" w:type="dxa"/>
            <w:vMerge w:val="restart"/>
          </w:tcPr>
          <w:p>
            <w:pPr>
              <w:ind w:firstLine="1680" w:firstLineChars="600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思想政治教育</w:t>
            </w:r>
          </w:p>
        </w:tc>
        <w:tc>
          <w:tcPr>
            <w:tcW w:w="1020" w:type="dxa"/>
            <w:vMerge w:val="restart"/>
          </w:tcPr>
          <w:p>
            <w:pPr>
              <w:ind w:firstLine="560" w:firstLineChars="200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文史</w:t>
            </w:r>
          </w:p>
        </w:tc>
        <w:tc>
          <w:tcPr>
            <w:tcW w:w="1380" w:type="dxa"/>
            <w:vMerge w:val="restart"/>
          </w:tcPr>
          <w:p>
            <w:pPr>
              <w:ind w:left="560" w:hanging="560" w:hangingChars="200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      四年</w:t>
            </w:r>
          </w:p>
        </w:tc>
        <w:tc>
          <w:tcPr>
            <w:tcW w:w="2595" w:type="dxa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2820" w:type="dxa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河北、福建、河南</w:t>
            </w:r>
          </w:p>
        </w:tc>
        <w:tc>
          <w:tcPr>
            <w:tcW w:w="1755" w:type="dxa"/>
            <w:vMerge w:val="restart"/>
          </w:tcPr>
          <w:p>
            <w:pPr>
              <w:ind w:left="279" w:leftChars="133" w:firstLine="1120" w:firstLineChars="400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师范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86" w:hRule="atLeast"/>
        </w:trPr>
        <w:tc>
          <w:tcPr>
            <w:tcW w:w="228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65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80" w:type="dxa"/>
            <w:vMerge w:val="continue"/>
            <w:tcBorders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95" w:type="dxa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15</w:t>
            </w:r>
          </w:p>
        </w:tc>
        <w:tc>
          <w:tcPr>
            <w:tcW w:w="2820" w:type="dxa"/>
          </w:tcPr>
          <w:p>
            <w:pPr>
              <w:ind w:left="630" w:leftChars="300" w:firstLine="1890" w:firstLineChars="90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地方专项计划</w:t>
            </w:r>
          </w:p>
        </w:tc>
        <w:tc>
          <w:tcPr>
            <w:tcW w:w="1755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44" w:hRule="atLeast"/>
        </w:trPr>
        <w:tc>
          <w:tcPr>
            <w:tcW w:w="228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65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380" w:type="dxa"/>
            <w:vMerge w:val="continue"/>
            <w:tcBorders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95" w:type="dxa"/>
          </w:tcPr>
          <w:p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7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820" w:type="dxa"/>
          </w:tcPr>
          <w:p>
            <w:pPr>
              <w:ind w:firstLine="840" w:firstLineChars="30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安徽省</w:t>
            </w:r>
          </w:p>
        </w:tc>
        <w:tc>
          <w:tcPr>
            <w:tcW w:w="1755" w:type="dxa"/>
            <w:vMerge w:val="continue"/>
            <w:tcBorders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7449F3"/>
    <w:rsid w:val="757449F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2020-08-28T10:21:00Z</dcterms:created>
  <dc:creator>不是一棵树</dc:creator>
  <cp:lastModifiedBy>不是一棵树</cp:lastModifiedBy>
  <dcterms:modified xsi:type="dcterms:W3CDTF">2020-08-28T10:33:05Z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