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1ED" w:rsidRDefault="008961ED">
      <w:pPr>
        <w:pStyle w:val="NormalWeb"/>
        <w:widowControl/>
        <w:shd w:val="clear" w:color="auto" w:fill="FFFFFF"/>
        <w:spacing w:before="0" w:beforeAutospacing="0" w:after="0" w:afterAutospacing="0" w:line="500" w:lineRule="exact"/>
        <w:jc w:val="center"/>
        <w:rPr>
          <w:rFonts w:ascii="Times New Roman" w:eastAsia="方正小标宋简体" w:hAnsi="Times New Roman"/>
          <w:sz w:val="44"/>
          <w:szCs w:val="44"/>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年丰县公开招聘教师公告</w:t>
      </w:r>
    </w:p>
    <w:p w:rsidR="008961ED" w:rsidRDefault="008961ED">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8961ED" w:rsidRDefault="008961ED">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根据《事业单位人事管理条例》《江苏省事业单位公开招聘人员办法》</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关于进一步做好全省中小学校新进教师公开招聘工作的意见</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等有关规定</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结合我县教育事业发展和教师队伍建设的需要，决定面向社会公开招聘在编教师</w:t>
      </w:r>
      <w:r>
        <w:rPr>
          <w:rFonts w:ascii="Times New Roman" w:eastAsia="仿宋" w:hAnsi="Times New Roman"/>
          <w:sz w:val="32"/>
          <w:szCs w:val="32"/>
          <w:shd w:val="clear" w:color="auto" w:fill="FFFFFF"/>
        </w:rPr>
        <w:t>500</w:t>
      </w:r>
      <w:r>
        <w:rPr>
          <w:rFonts w:ascii="Times New Roman" w:eastAsia="仿宋" w:hAnsi="仿宋" w:hint="eastAsia"/>
          <w:sz w:val="32"/>
          <w:szCs w:val="32"/>
          <w:shd w:val="clear" w:color="auto" w:fill="FFFFFF"/>
        </w:rPr>
        <w:t>名，其中中小学教师</w:t>
      </w:r>
      <w:r>
        <w:rPr>
          <w:rFonts w:ascii="Times New Roman" w:eastAsia="仿宋" w:hAnsi="Times New Roman"/>
          <w:sz w:val="32"/>
          <w:szCs w:val="32"/>
          <w:shd w:val="clear" w:color="auto" w:fill="FFFFFF"/>
        </w:rPr>
        <w:t>465</w:t>
      </w:r>
      <w:r>
        <w:rPr>
          <w:rFonts w:ascii="Times New Roman" w:eastAsia="仿宋" w:hAnsi="仿宋" w:hint="eastAsia"/>
          <w:sz w:val="32"/>
          <w:szCs w:val="32"/>
          <w:shd w:val="clear" w:color="auto" w:fill="FFFFFF"/>
        </w:rPr>
        <w:t>名，幼儿园教师</w:t>
      </w:r>
      <w:r>
        <w:rPr>
          <w:rFonts w:ascii="Times New Roman" w:eastAsia="仿宋" w:hAnsi="Times New Roman"/>
          <w:sz w:val="32"/>
          <w:szCs w:val="32"/>
          <w:shd w:val="clear" w:color="auto" w:fill="FFFFFF"/>
        </w:rPr>
        <w:t>35</w:t>
      </w:r>
      <w:r>
        <w:rPr>
          <w:rFonts w:ascii="Times New Roman" w:eastAsia="仿宋" w:hAnsi="仿宋" w:hint="eastAsia"/>
          <w:sz w:val="32"/>
          <w:szCs w:val="32"/>
          <w:shd w:val="clear" w:color="auto" w:fill="FFFFFF"/>
        </w:rPr>
        <w:t>名。现将有关事项公告如下：</w:t>
      </w:r>
    </w:p>
    <w:p w:rsidR="008961ED" w:rsidRDefault="008961ED">
      <w:pPr>
        <w:pStyle w:val="NormalWeb"/>
        <w:widowControl/>
        <w:shd w:val="clear" w:color="auto" w:fill="FFFFFF"/>
        <w:spacing w:before="0" w:beforeAutospacing="0" w:after="0" w:afterAutospacing="0" w:line="540" w:lineRule="exact"/>
        <w:ind w:firstLineChars="210" w:firstLine="672"/>
        <w:jc w:val="both"/>
        <w:rPr>
          <w:rFonts w:ascii="仿宋" w:eastAsia="仿宋" w:hAnsi="仿宋" w:cs="仿宋"/>
          <w:sz w:val="32"/>
          <w:szCs w:val="32"/>
          <w:shd w:val="clear" w:color="auto" w:fill="FFFFFF"/>
        </w:rPr>
      </w:pPr>
      <w:r>
        <w:rPr>
          <w:rFonts w:ascii="仿宋" w:eastAsia="仿宋" w:hAnsi="仿宋" w:cs="仿宋"/>
          <w:sz w:val="32"/>
          <w:szCs w:val="32"/>
          <w:shd w:val="clear" w:color="auto" w:fill="FFFFFF"/>
        </w:rPr>
        <w:t>2019</w:t>
      </w:r>
      <w:r>
        <w:rPr>
          <w:rFonts w:ascii="仿宋" w:eastAsia="仿宋" w:hAnsi="仿宋" w:cs="仿宋" w:hint="eastAsia"/>
          <w:sz w:val="32"/>
          <w:szCs w:val="32"/>
          <w:shd w:val="clear" w:color="auto" w:fill="FFFFFF"/>
        </w:rPr>
        <w:t>年徐州市教师招聘将采取全市统一网上报名、统一笔试、各地自主面试的方式进行。面</w:t>
      </w:r>
      <w:bookmarkStart w:id="0" w:name="_GoBack"/>
      <w:bookmarkEnd w:id="0"/>
      <w:r>
        <w:rPr>
          <w:rFonts w:ascii="仿宋" w:eastAsia="仿宋" w:hAnsi="仿宋" w:cs="仿宋" w:hint="eastAsia"/>
          <w:sz w:val="32"/>
          <w:szCs w:val="32"/>
          <w:shd w:val="clear" w:color="auto" w:fill="FFFFFF"/>
        </w:rPr>
        <w:t>试分两个批次，</w:t>
      </w:r>
      <w:r>
        <w:rPr>
          <w:rFonts w:ascii="Times New Roman" w:eastAsia="仿宋" w:hAnsi="仿宋" w:hint="eastAsia"/>
          <w:sz w:val="32"/>
          <w:szCs w:val="32"/>
          <w:shd w:val="clear" w:color="auto" w:fill="FFFFFF"/>
        </w:rPr>
        <w:t>市教育局直属学校及云龙区、鼓楼区、泉山区、经济技术开发区为第一批次，其余县</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区为第二批次</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第一批次为优先录取批次。</w:t>
      </w:r>
      <w:r>
        <w:rPr>
          <w:rFonts w:ascii="仿宋" w:eastAsia="仿宋" w:hAnsi="仿宋" w:cs="仿宋" w:hint="eastAsia"/>
          <w:sz w:val="32"/>
          <w:szCs w:val="32"/>
          <w:shd w:val="clear" w:color="auto" w:fill="FFFFFF"/>
        </w:rPr>
        <w:t>应聘人员在网上报名时，可选择一个岗位或者两个批次各一个岗位</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须相同学段、学科</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报名。</w:t>
      </w:r>
    </w:p>
    <w:p w:rsidR="008961ED" w:rsidRDefault="008961ED">
      <w:pPr>
        <w:spacing w:line="500" w:lineRule="exact"/>
        <w:jc w:val="left"/>
        <w:rPr>
          <w:rFonts w:ascii="黑体" w:eastAsia="黑体" w:hAnsi="黑体"/>
          <w:sz w:val="32"/>
          <w:szCs w:val="32"/>
        </w:rPr>
      </w:pPr>
      <w:r>
        <w:rPr>
          <w:rFonts w:ascii="Times New Roman" w:eastAsia="仿宋" w:hAnsi="仿宋" w:hint="eastAsia"/>
          <w:sz w:val="32"/>
          <w:szCs w:val="32"/>
        </w:rPr>
        <w:t xml:space="preserve">　</w:t>
      </w:r>
      <w:r>
        <w:rPr>
          <w:rFonts w:ascii="黑体" w:eastAsia="黑体" w:hAnsi="黑体" w:hint="eastAsia"/>
          <w:sz w:val="32"/>
          <w:szCs w:val="32"/>
        </w:rPr>
        <w:t xml:space="preserve">　一、招聘岗位</w:t>
      </w:r>
    </w:p>
    <w:p w:rsidR="008961ED" w:rsidRDefault="008961ED">
      <w:pPr>
        <w:pStyle w:val="NormalWeb"/>
        <w:widowControl/>
        <w:shd w:val="clear" w:color="auto" w:fill="FFFFFF"/>
        <w:spacing w:before="0" w:beforeAutospacing="0" w:after="0" w:afterAutospacing="0" w:line="500" w:lineRule="exact"/>
        <w:ind w:firstLineChars="200" w:firstLine="640"/>
        <w:jc w:val="both"/>
        <w:rPr>
          <w:rFonts w:ascii="Times New Roman" w:eastAsia="仿宋" w:hAnsi="Times New Roman"/>
          <w:sz w:val="32"/>
          <w:szCs w:val="32"/>
        </w:rPr>
      </w:pPr>
      <w:r>
        <w:rPr>
          <w:rFonts w:ascii="Times New Roman" w:eastAsia="仿宋" w:hAnsi="仿宋" w:hint="eastAsia"/>
          <w:sz w:val="32"/>
          <w:szCs w:val="32"/>
          <w:shd w:val="clear" w:color="auto" w:fill="FFFFFF"/>
        </w:rPr>
        <w:t>我县</w:t>
      </w:r>
      <w:r>
        <w:rPr>
          <w:rFonts w:ascii="Times New Roman" w:eastAsia="仿宋" w:hAnsi="仿宋" w:hint="eastAsia"/>
          <w:sz w:val="32"/>
          <w:szCs w:val="32"/>
        </w:rPr>
        <w:t>公开招聘</w:t>
      </w:r>
      <w:r>
        <w:rPr>
          <w:rFonts w:ascii="Times New Roman" w:eastAsia="仿宋" w:hAnsi="仿宋" w:hint="eastAsia"/>
          <w:sz w:val="32"/>
          <w:szCs w:val="32"/>
          <w:shd w:val="clear" w:color="auto" w:fill="FFFFFF"/>
        </w:rPr>
        <w:t>教师岗位信息在徐州人力</w:t>
      </w:r>
      <w:r>
        <w:rPr>
          <w:rFonts w:ascii="Times New Roman" w:eastAsia="仿宋" w:hAnsi="仿宋" w:hint="eastAsia"/>
          <w:sz w:val="32"/>
          <w:szCs w:val="32"/>
        </w:rPr>
        <w:t>资源和社会保障网</w:t>
      </w:r>
      <w:r>
        <w:rPr>
          <w:rFonts w:ascii="Times New Roman" w:eastAsia="仿宋" w:hAnsi="Times New Roman"/>
          <w:sz w:val="32"/>
          <w:szCs w:val="32"/>
        </w:rPr>
        <w:t>(www.jsxz.hrss.gov.cn/)</w:t>
      </w:r>
      <w:r>
        <w:rPr>
          <w:rFonts w:ascii="Times New Roman" w:eastAsia="仿宋" w:hAnsi="仿宋" w:hint="eastAsia"/>
          <w:sz w:val="32"/>
          <w:szCs w:val="32"/>
        </w:rPr>
        <w:t>、徐州市教育局网站</w:t>
      </w:r>
      <w:r>
        <w:rPr>
          <w:rFonts w:ascii="Times New Roman" w:eastAsia="仿宋" w:hAnsi="Times New Roman"/>
          <w:sz w:val="32"/>
          <w:szCs w:val="32"/>
        </w:rPr>
        <w:t>(http://jyj.xz.gov.cn/)</w:t>
      </w:r>
      <w:r>
        <w:rPr>
          <w:rFonts w:ascii="Times New Roman" w:eastAsia="仿宋" w:hAnsi="Times New Roman" w:hint="eastAsia"/>
          <w:sz w:val="32"/>
          <w:szCs w:val="32"/>
        </w:rPr>
        <w:t>、智慧丰县网“人事考试”板块（</w:t>
      </w:r>
      <w:r>
        <w:rPr>
          <w:rFonts w:ascii="Times New Roman" w:eastAsia="仿宋" w:hAnsi="Times New Roman"/>
          <w:sz w:val="32"/>
          <w:szCs w:val="32"/>
        </w:rPr>
        <w:t>http://218.3.233.8:8181/Default</w:t>
      </w:r>
      <w:r>
        <w:rPr>
          <w:rFonts w:ascii="Times New Roman" w:eastAsia="仿宋" w:hAnsi="Times New Roman" w:hint="eastAsia"/>
          <w:sz w:val="32"/>
          <w:szCs w:val="32"/>
        </w:rPr>
        <w:t>）、中国丰县网“人社局”板块（</w:t>
      </w:r>
      <w:r>
        <w:rPr>
          <w:rFonts w:ascii="Times New Roman" w:eastAsia="仿宋" w:hAnsi="Times New Roman"/>
          <w:sz w:val="32"/>
          <w:szCs w:val="32"/>
        </w:rPr>
        <w:t>http://www.chinafx.gov.cn/Gov/index_zl.asp?id=88</w:t>
      </w:r>
      <w:r>
        <w:rPr>
          <w:rFonts w:ascii="Times New Roman" w:eastAsia="仿宋" w:hAnsi="Times New Roman" w:hint="eastAsia"/>
          <w:sz w:val="32"/>
          <w:szCs w:val="32"/>
        </w:rPr>
        <w:t>）</w:t>
      </w:r>
      <w:r>
        <w:rPr>
          <w:rFonts w:ascii="Times New Roman" w:eastAsia="仿宋" w:hAnsi="仿宋" w:hint="eastAsia"/>
          <w:sz w:val="32"/>
          <w:szCs w:val="32"/>
        </w:rPr>
        <w:t>发布，具体的招聘单位、岗位名称、招聘人数、资格条件等详见《</w:t>
      </w:r>
      <w:r>
        <w:rPr>
          <w:rFonts w:ascii="Times New Roman" w:eastAsia="仿宋" w:hAnsi="仿宋"/>
          <w:sz w:val="32"/>
          <w:szCs w:val="32"/>
        </w:rPr>
        <w:t>2019</w:t>
      </w:r>
      <w:r>
        <w:rPr>
          <w:rFonts w:ascii="Times New Roman" w:eastAsia="仿宋" w:hAnsi="仿宋" w:hint="eastAsia"/>
          <w:sz w:val="32"/>
          <w:szCs w:val="32"/>
        </w:rPr>
        <w:t>年丰县公开招聘教师岗位简介表》</w:t>
      </w:r>
      <w:r>
        <w:rPr>
          <w:rFonts w:ascii="Times New Roman" w:eastAsia="仿宋" w:hAnsi="Times New Roman"/>
          <w:sz w:val="32"/>
          <w:szCs w:val="32"/>
        </w:rPr>
        <w:t>(</w:t>
      </w:r>
      <w:r>
        <w:rPr>
          <w:rFonts w:ascii="Times New Roman" w:eastAsia="仿宋" w:hAnsi="仿宋" w:hint="eastAsia"/>
          <w:sz w:val="32"/>
          <w:szCs w:val="32"/>
        </w:rPr>
        <w:t>以下简称《岗位简介表》</w:t>
      </w:r>
      <w:r>
        <w:rPr>
          <w:rFonts w:ascii="Times New Roman" w:eastAsia="仿宋" w:hAnsi="Times New Roman"/>
          <w:sz w:val="32"/>
          <w:szCs w:val="32"/>
        </w:rPr>
        <w:t>)</w:t>
      </w:r>
      <w:r>
        <w:rPr>
          <w:rFonts w:ascii="Times New Roman" w:eastAsia="仿宋" w:hAnsi="仿宋" w:hint="eastAsia"/>
          <w:sz w:val="32"/>
          <w:szCs w:val="32"/>
        </w:rPr>
        <w:t>。</w:t>
      </w:r>
    </w:p>
    <w:p w:rsidR="008961ED" w:rsidRDefault="008961ED">
      <w:pPr>
        <w:spacing w:line="500" w:lineRule="exact"/>
        <w:ind w:firstLineChars="200" w:firstLine="640"/>
        <w:rPr>
          <w:rFonts w:ascii="黑体" w:eastAsia="黑体" w:hAnsi="黑体"/>
          <w:sz w:val="32"/>
          <w:szCs w:val="32"/>
        </w:rPr>
      </w:pPr>
      <w:r>
        <w:rPr>
          <w:rFonts w:ascii="黑体" w:eastAsia="黑体" w:hAnsi="黑体" w:hint="eastAsia"/>
          <w:sz w:val="32"/>
          <w:szCs w:val="32"/>
        </w:rPr>
        <w:t>二、招聘条件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Pr>
          <w:rFonts w:ascii="Times New Roman" w:eastAsia="仿宋" w:hAnsi="Times New Roman" w:hint="eastAsia"/>
          <w:sz w:val="32"/>
          <w:szCs w:val="32"/>
        </w:rPr>
        <w:t>，</w:t>
      </w:r>
      <w:r>
        <w:rPr>
          <w:rFonts w:ascii="Times New Roman" w:eastAsia="仿宋" w:hAnsi="仿宋" w:hint="eastAsia"/>
          <w:sz w:val="32"/>
          <w:szCs w:val="32"/>
        </w:rPr>
        <w:t>无违法违纪行为；热爱教育事业，具备良好的品行和职业道德；身心健康，能正常履行岗位职责。</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一</w:t>
      </w:r>
      <w:r>
        <w:rPr>
          <w:rFonts w:ascii="Times New Roman" w:eastAsia="仿宋" w:hAnsi="Times New Roman"/>
          <w:sz w:val="32"/>
          <w:szCs w:val="32"/>
        </w:rPr>
        <w:t>)</w:t>
      </w:r>
      <w:r>
        <w:rPr>
          <w:rFonts w:ascii="Times New Roman" w:eastAsia="仿宋" w:hAnsi="仿宋" w:hint="eastAsia"/>
          <w:sz w:val="32"/>
          <w:szCs w:val="32"/>
        </w:rPr>
        <w:t>应聘人员另须符合以下条件：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年龄条件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应聘人员年龄须在</w:t>
      </w:r>
      <w:r>
        <w:rPr>
          <w:rFonts w:ascii="Times New Roman" w:eastAsia="仿宋" w:hAnsi="Times New Roman"/>
          <w:sz w:val="32"/>
          <w:szCs w:val="32"/>
        </w:rPr>
        <w:t>35</w:t>
      </w:r>
      <w:r>
        <w:rPr>
          <w:rFonts w:ascii="Times New Roman" w:eastAsia="仿宋" w:hAnsi="仿宋" w:hint="eastAsia"/>
          <w:sz w:val="32"/>
          <w:szCs w:val="32"/>
        </w:rPr>
        <w:t>周岁及以下</w:t>
      </w:r>
      <w:r>
        <w:rPr>
          <w:rFonts w:ascii="Times New Roman" w:eastAsia="仿宋" w:hAnsi="Times New Roman"/>
          <w:sz w:val="32"/>
          <w:szCs w:val="32"/>
        </w:rPr>
        <w:t>(</w:t>
      </w:r>
      <w:r>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Times New Roman" w:eastAsia="仿宋" w:hAnsi="Times New Roman"/>
            <w:sz w:val="32"/>
            <w:szCs w:val="32"/>
          </w:rPr>
          <w:t>1983</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Times New Roman" w:eastAsia="仿宋" w:hAnsi="Times New Roman"/>
            <w:sz w:val="32"/>
            <w:szCs w:val="32"/>
          </w:rPr>
          <w:t>2001</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28</w:t>
        </w:r>
        <w:r>
          <w:rPr>
            <w:rFonts w:ascii="Times New Roman" w:eastAsia="仿宋" w:hAnsi="仿宋" w:hint="eastAsia"/>
            <w:sz w:val="32"/>
            <w:szCs w:val="32"/>
          </w:rPr>
          <w:t>日</w:t>
        </w:r>
      </w:smartTag>
      <w:r>
        <w:rPr>
          <w:rFonts w:ascii="Times New Roman" w:eastAsia="仿宋" w:hAnsi="仿宋" w:hint="eastAsia"/>
          <w:sz w:val="32"/>
          <w:szCs w:val="32"/>
        </w:rPr>
        <w:t>之间出生</w:t>
      </w:r>
      <w:r>
        <w:rPr>
          <w:rFonts w:ascii="Times New Roman" w:eastAsia="仿宋" w:hAnsi="Times New Roman"/>
          <w:sz w:val="32"/>
          <w:szCs w:val="32"/>
        </w:rPr>
        <w:t>)</w:t>
      </w:r>
      <w:r>
        <w:rPr>
          <w:rFonts w:ascii="Times New Roman" w:eastAsia="仿宋" w:hAnsi="仿宋" w:hint="eastAsia"/>
          <w:sz w:val="32"/>
          <w:szCs w:val="32"/>
        </w:rPr>
        <w:t>，博士研究生年龄可放宽至</w:t>
      </w:r>
      <w:r>
        <w:rPr>
          <w:rFonts w:ascii="Times New Roman" w:eastAsia="仿宋" w:hAnsi="Times New Roman"/>
          <w:sz w:val="32"/>
          <w:szCs w:val="32"/>
        </w:rPr>
        <w:t>40</w:t>
      </w:r>
      <w:r>
        <w:rPr>
          <w:rFonts w:ascii="Times New Roman" w:eastAsia="仿宋" w:hAnsi="仿宋" w:hint="eastAsia"/>
          <w:sz w:val="32"/>
          <w:szCs w:val="32"/>
        </w:rPr>
        <w:t>周岁及以下</w:t>
      </w:r>
      <w:r>
        <w:rPr>
          <w:rFonts w:ascii="Times New Roman" w:eastAsia="仿宋" w:hAnsi="Times New Roman"/>
          <w:sz w:val="32"/>
          <w:szCs w:val="32"/>
        </w:rPr>
        <w:t>(</w:t>
      </w:r>
      <w:smartTag w:uri="urn:schemas-microsoft-com:office:smarttags" w:element="chsdate">
        <w:smartTagPr>
          <w:attr w:name="IsROCDate" w:val="False"/>
          <w:attr w:name="IsLunarDate" w:val="False"/>
          <w:attr w:name="Day" w:val="1"/>
          <w:attr w:name="Month" w:val="3"/>
          <w:attr w:name="Year" w:val="1978"/>
        </w:smartTagPr>
        <w:r>
          <w:rPr>
            <w:rFonts w:ascii="Times New Roman" w:eastAsia="仿宋" w:hAnsi="Times New Roman"/>
            <w:sz w:val="32"/>
            <w:szCs w:val="32"/>
          </w:rPr>
          <w:t>1978</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以后出生</w:t>
      </w:r>
      <w:r>
        <w:rPr>
          <w:rFonts w:ascii="Times New Roman" w:eastAsia="仿宋" w:hAnsi="Times New Roman"/>
          <w:sz w:val="32"/>
          <w:szCs w:val="32"/>
        </w:rPr>
        <w:t>)</w:t>
      </w:r>
      <w:r>
        <w:rPr>
          <w:rFonts w:ascii="Times New Roman" w:eastAsia="仿宋" w:hAnsi="仿宋" w:hint="eastAsia"/>
          <w:sz w:val="32"/>
          <w:szCs w:val="32"/>
        </w:rPr>
        <w:t>。</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学历学位条件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应聘人员须为全日制普通高校毕业，专科及以上学历，本科及以上学历应聘人员须取得相应学位证书，（各岗位要求详见《岗位简介表》）。</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外学历学位应聘人员，须提供中国教育部留学服务中心出具的国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外学历学位认证证明。</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户籍条件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trike/>
          <w:sz w:val="32"/>
          <w:szCs w:val="32"/>
        </w:rPr>
      </w:pPr>
      <w:r>
        <w:rPr>
          <w:rFonts w:ascii="Times New Roman" w:eastAsia="仿宋" w:hAnsi="仿宋" w:hint="eastAsia"/>
          <w:sz w:val="32"/>
          <w:szCs w:val="32"/>
        </w:rPr>
        <w:t>岗位代码为</w:t>
      </w:r>
      <w:r>
        <w:rPr>
          <w:rFonts w:ascii="Times New Roman" w:eastAsia="仿宋" w:hAnsi="仿宋"/>
          <w:sz w:val="32"/>
          <w:szCs w:val="32"/>
        </w:rPr>
        <w:t>0610104</w:t>
      </w:r>
      <w:r>
        <w:rPr>
          <w:rFonts w:ascii="Times New Roman" w:eastAsia="仿宋" w:hAnsi="仿宋" w:hint="eastAsia"/>
          <w:sz w:val="32"/>
          <w:szCs w:val="32"/>
        </w:rPr>
        <w:t>的幼儿教师岗位限丰县籍</w:t>
      </w:r>
      <w:r>
        <w:rPr>
          <w:rFonts w:ascii="Times New Roman" w:eastAsia="仿宋" w:hAnsi="仿宋"/>
          <w:sz w:val="32"/>
          <w:szCs w:val="32"/>
        </w:rPr>
        <w:t>2019</w:t>
      </w:r>
      <w:r>
        <w:rPr>
          <w:rFonts w:ascii="Times New Roman" w:eastAsia="仿宋" w:hAnsi="仿宋" w:hint="eastAsia"/>
          <w:sz w:val="32"/>
          <w:szCs w:val="32"/>
        </w:rPr>
        <w:t>年毕业的免费幼儿男师范生报考，其他岗位不限户籍。</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教师资格条件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应聘人员须取得与岗位相适应的教师资格证，幼儿园教师岗位应聘人员须取得幼儿园教师资格证。</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应聘人员须符合招聘岗位所要求的其他条件</w:t>
      </w:r>
      <w:r>
        <w:rPr>
          <w:rFonts w:ascii="Times New Roman" w:eastAsia="仿宋" w:hAnsi="Times New Roman"/>
          <w:sz w:val="32"/>
          <w:szCs w:val="32"/>
        </w:rPr>
        <w:t>(</w:t>
      </w:r>
      <w:r>
        <w:rPr>
          <w:rFonts w:ascii="Times New Roman" w:eastAsia="仿宋" w:hAnsi="仿宋" w:hint="eastAsia"/>
          <w:sz w:val="32"/>
          <w:szCs w:val="32"/>
        </w:rPr>
        <w:t>详见《岗位简介表》</w:t>
      </w:r>
      <w:r>
        <w:rPr>
          <w:rFonts w:ascii="Times New Roman" w:eastAsia="仿宋" w:hAnsi="Times New Roman"/>
          <w:sz w:val="32"/>
          <w:szCs w:val="32"/>
        </w:rPr>
        <w:t>)</w:t>
      </w:r>
      <w:r>
        <w:rPr>
          <w:rFonts w:ascii="Times New Roman" w:eastAsia="仿宋" w:hAnsi="仿宋" w:hint="eastAsia"/>
          <w:sz w:val="32"/>
          <w:szCs w:val="32"/>
        </w:rPr>
        <w:t>。</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二</w:t>
      </w:r>
      <w:r>
        <w:rPr>
          <w:rFonts w:ascii="Times New Roman" w:eastAsia="仿宋" w:hAnsi="Times New Roman"/>
          <w:sz w:val="32"/>
          <w:szCs w:val="32"/>
        </w:rPr>
        <w:t>)</w:t>
      </w:r>
      <w:r>
        <w:rPr>
          <w:rFonts w:ascii="Times New Roman" w:eastAsia="仿宋" w:hAnsi="仿宋" w:hint="eastAsia"/>
          <w:sz w:val="32"/>
          <w:szCs w:val="32"/>
        </w:rPr>
        <w:t>有下列情形之一的不得应聘：</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现役军人</w:t>
      </w:r>
      <w:r>
        <w:rPr>
          <w:rFonts w:ascii="Times New Roman" w:eastAsia="仿宋" w:hAnsi="Times New Roman"/>
          <w:sz w:val="32"/>
          <w:szCs w:val="32"/>
        </w:rPr>
        <w:t>;</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普通高校在读非应届毕业生；</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尚未解除纪律处分或正在接受纪律审查的人员、涉嫌违法犯罪正在接受调查的人员；</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国家和省另有规定不得应聘到事业单位有关岗位的人员。</w:t>
      </w:r>
    </w:p>
    <w:p w:rsidR="008961ED" w:rsidRDefault="008961ED">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三、招聘程序</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网上报名</w:t>
      </w:r>
    </w:p>
    <w:p w:rsidR="008961ED" w:rsidRDefault="008961ED">
      <w:pPr>
        <w:pStyle w:val="NormalWeb"/>
        <w:widowControl/>
        <w:shd w:val="clear" w:color="auto" w:fill="FFFFFF"/>
        <w:spacing w:before="0" w:beforeAutospacing="0" w:after="0" w:afterAutospacing="0" w:line="500" w:lineRule="exact"/>
        <w:ind w:firstLineChars="200" w:firstLine="640"/>
        <w:jc w:val="both"/>
        <w:rPr>
          <w:rFonts w:ascii="Times New Roman" w:eastAsia="仿宋" w:hAnsi="Times New Roman"/>
          <w:sz w:val="32"/>
          <w:szCs w:val="32"/>
        </w:rPr>
      </w:pPr>
      <w:r>
        <w:rPr>
          <w:rFonts w:ascii="Times New Roman" w:eastAsia="仿宋" w:hAnsi="仿宋" w:hint="eastAsia"/>
          <w:sz w:val="32"/>
          <w:szCs w:val="32"/>
        </w:rPr>
        <w:t>登陆徐州市教育局网站</w:t>
      </w:r>
      <w:r>
        <w:rPr>
          <w:rFonts w:ascii="Times New Roman" w:eastAsia="仿宋" w:hAnsi="Times New Roman"/>
          <w:sz w:val="32"/>
          <w:szCs w:val="32"/>
        </w:rPr>
        <w:t>(</w:t>
      </w:r>
      <w:hyperlink r:id="rId7" w:history="1">
        <w:r>
          <w:rPr>
            <w:rStyle w:val="Hyperlink"/>
            <w:rFonts w:ascii="Times New Roman" w:eastAsia="仿宋" w:hAnsi="Times New Roman"/>
            <w:color w:val="auto"/>
            <w:sz w:val="32"/>
            <w:szCs w:val="32"/>
          </w:rPr>
          <w:t>http://jyj.xz.gov.cn</w:t>
        </w:r>
      </w:hyperlink>
      <w:r>
        <w:rPr>
          <w:rFonts w:ascii="Times New Roman" w:eastAsia="仿宋" w:hAnsi="Times New Roman"/>
          <w:sz w:val="32"/>
          <w:szCs w:val="32"/>
        </w:rPr>
        <w:t>)</w:t>
      </w:r>
      <w:r>
        <w:rPr>
          <w:rFonts w:ascii="Times New Roman" w:eastAsia="仿宋" w:hAnsi="Times New Roman" w:hint="eastAsia"/>
          <w:sz w:val="32"/>
          <w:szCs w:val="32"/>
        </w:rPr>
        <w:t>，</w:t>
      </w:r>
      <w:r>
        <w:rPr>
          <w:rFonts w:ascii="Times New Roman" w:eastAsia="仿宋" w:hAnsi="仿宋" w:hint="eastAsia"/>
          <w:sz w:val="32"/>
          <w:szCs w:val="32"/>
        </w:rPr>
        <w:t>点击</w:t>
      </w:r>
      <w:r>
        <w:rPr>
          <w:rFonts w:ascii="Times New Roman" w:eastAsia="仿宋" w:hAnsi="Times New Roman"/>
          <w:sz w:val="32"/>
          <w:szCs w:val="32"/>
        </w:rPr>
        <w:t>“</w:t>
      </w:r>
      <w:r>
        <w:rPr>
          <w:rFonts w:ascii="Times New Roman" w:eastAsia="仿宋" w:hAnsi="仿宋" w:hint="eastAsia"/>
          <w:sz w:val="32"/>
          <w:szCs w:val="32"/>
        </w:rPr>
        <w:t>徐州市</w:t>
      </w:r>
      <w:r>
        <w:rPr>
          <w:rFonts w:ascii="Times New Roman" w:eastAsia="仿宋" w:hAnsi="Times New Roman"/>
          <w:sz w:val="32"/>
          <w:szCs w:val="32"/>
        </w:rPr>
        <w:t>2019</w:t>
      </w:r>
      <w:r>
        <w:rPr>
          <w:rFonts w:ascii="Times New Roman" w:eastAsia="仿宋" w:hAnsi="仿宋" w:hint="eastAsia"/>
          <w:sz w:val="32"/>
          <w:szCs w:val="32"/>
        </w:rPr>
        <w:t>年教师招聘报名入口</w:t>
      </w:r>
      <w:r>
        <w:rPr>
          <w:rFonts w:ascii="Times New Roman" w:eastAsia="仿宋" w:hAnsi="Times New Roman"/>
          <w:sz w:val="32"/>
          <w:szCs w:val="32"/>
        </w:rPr>
        <w:t>”</w:t>
      </w:r>
      <w:r>
        <w:rPr>
          <w:rFonts w:ascii="Times New Roman" w:eastAsia="仿宋" w:hAnsi="仿宋" w:hint="eastAsia"/>
          <w:sz w:val="32"/>
          <w:szCs w:val="32"/>
        </w:rPr>
        <w:t>浮动窗进入报名页面。</w:t>
      </w:r>
      <w:r>
        <w:rPr>
          <w:rFonts w:ascii="Times New Roman" w:eastAsia="仿宋" w:hAnsi="仿宋" w:hint="eastAsia"/>
          <w:sz w:val="32"/>
          <w:szCs w:val="32"/>
          <w:shd w:val="clear" w:color="auto" w:fill="FFFFFF"/>
        </w:rPr>
        <w:t>应聘人员按照网站提示完成网络报名，丰县教育局负责应聘人员资格审核。</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9:00-25</w:t>
      </w:r>
      <w:r>
        <w:rPr>
          <w:rFonts w:ascii="Times New Roman" w:eastAsia="仿宋" w:hAnsi="仿宋" w:hint="eastAsia"/>
          <w:sz w:val="32"/>
          <w:szCs w:val="32"/>
        </w:rPr>
        <w:t>日</w:t>
      </w:r>
      <w:r>
        <w:rPr>
          <w:rFonts w:ascii="Times New Roman" w:eastAsia="仿宋" w:hAnsi="Times New Roman"/>
          <w:sz w:val="32"/>
          <w:szCs w:val="32"/>
        </w:rPr>
        <w:t>16:00</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9:00-26</w:t>
      </w:r>
      <w:r>
        <w:rPr>
          <w:rFonts w:ascii="Times New Roman" w:eastAsia="仿宋" w:hAnsi="仿宋" w:hint="eastAsia"/>
          <w:sz w:val="32"/>
          <w:szCs w:val="32"/>
        </w:rPr>
        <w:t>日</w:t>
      </w:r>
      <w:r>
        <w:rPr>
          <w:rFonts w:ascii="Times New Roman" w:eastAsia="仿宋" w:hAnsi="Times New Roman"/>
          <w:sz w:val="32"/>
          <w:szCs w:val="32"/>
        </w:rPr>
        <w:t>16:00</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9:00-16:00</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丰县教育局对资格初审异议的处理时间：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9:00-17:00</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9:00-27</w:t>
      </w:r>
      <w:r>
        <w:rPr>
          <w:rFonts w:ascii="Times New Roman" w:eastAsia="仿宋" w:hAnsi="仿宋" w:hint="eastAsia"/>
          <w:sz w:val="32"/>
          <w:szCs w:val="32"/>
        </w:rPr>
        <w:t>日</w:t>
      </w:r>
      <w:r>
        <w:rPr>
          <w:rFonts w:ascii="Times New Roman" w:eastAsia="仿宋" w:hAnsi="Times New Roman"/>
          <w:sz w:val="32"/>
          <w:szCs w:val="32"/>
        </w:rPr>
        <w:t>20:00</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应</w:t>
      </w:r>
      <w:r>
        <w:rPr>
          <w:rFonts w:ascii="Times New Roman" w:eastAsia="仿宋" w:hAnsi="仿宋" w:hint="eastAsia"/>
          <w:sz w:val="32"/>
          <w:szCs w:val="32"/>
        </w:rPr>
        <w:t>聘人员网上报名</w:t>
      </w:r>
      <w:r>
        <w:rPr>
          <w:rFonts w:ascii="Times New Roman" w:eastAsia="仿宋" w:hAnsi="Times New Roman"/>
          <w:sz w:val="32"/>
          <w:szCs w:val="32"/>
        </w:rPr>
        <w:t>24</w:t>
      </w:r>
      <w:r>
        <w:rPr>
          <w:rFonts w:ascii="Times New Roman" w:eastAsia="仿宋" w:hAnsi="仿宋" w:hint="eastAsia"/>
          <w:sz w:val="32"/>
          <w:szCs w:val="32"/>
        </w:rPr>
        <w:t>小时内可查询是否通过资格初审和照片审核。资格初审和照片审核通过后，通过微信缴纳笔试报名费用</w:t>
      </w:r>
      <w:r>
        <w:rPr>
          <w:rFonts w:ascii="Times New Roman" w:eastAsia="仿宋" w:hAnsi="Times New Roman"/>
          <w:sz w:val="32"/>
          <w:szCs w:val="32"/>
        </w:rPr>
        <w:t>100</w:t>
      </w:r>
      <w:r>
        <w:rPr>
          <w:rFonts w:ascii="Times New Roman" w:eastAsia="仿宋" w:hAnsi="仿宋" w:hint="eastAsia"/>
          <w:sz w:val="32"/>
          <w:szCs w:val="32"/>
        </w:rPr>
        <w:t>元，缴费成功即完成报名</w:t>
      </w:r>
      <w:r>
        <w:rPr>
          <w:rFonts w:ascii="Times New Roman" w:eastAsia="仿宋" w:hAnsi="Times New Roman"/>
          <w:sz w:val="32"/>
          <w:szCs w:val="32"/>
        </w:rPr>
        <w:t>(</w:t>
      </w:r>
      <w:r>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Pr>
          <w:rFonts w:ascii="Times New Roman" w:eastAsia="仿宋" w:hAnsi="Times New Roman"/>
          <w:sz w:val="32"/>
          <w:szCs w:val="32"/>
        </w:rPr>
        <w:t>)</w:t>
      </w:r>
      <w:r>
        <w:rPr>
          <w:rFonts w:ascii="Times New Roman" w:eastAsia="仿宋" w:hAnsi="仿宋" w:hint="eastAsia"/>
          <w:sz w:val="32"/>
          <w:szCs w:val="32"/>
        </w:rPr>
        <w:t>。未按期缴费视为自动放弃。</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、报名注意事项</w:t>
      </w:r>
    </w:p>
    <w:p w:rsidR="008961ED" w:rsidRDefault="008961ED">
      <w:pPr>
        <w:pStyle w:val="NormalWeb"/>
        <w:widowControl/>
        <w:shd w:val="clear" w:color="auto" w:fill="FFFFFF"/>
        <w:spacing w:before="0" w:beforeAutospacing="0" w:after="0" w:afterAutospacing="0" w:line="500" w:lineRule="exact"/>
        <w:ind w:firstLineChars="100" w:firstLine="320"/>
        <w:jc w:val="both"/>
        <w:rPr>
          <w:rFonts w:ascii="Times New Roman" w:eastAsia="仿宋" w:hAnsi="Times New Roman"/>
          <w:sz w:val="32"/>
          <w:szCs w:val="32"/>
        </w:rPr>
      </w:pPr>
      <w:r>
        <w:rPr>
          <w:rFonts w:ascii="Times New Roman" w:eastAsia="仿宋" w:hAnsi="仿宋" w:hint="eastAsia"/>
          <w:sz w:val="32"/>
          <w:szCs w:val="32"/>
        </w:rPr>
        <w:t>（</w:t>
      </w:r>
      <w:r>
        <w:rPr>
          <w:rFonts w:ascii="Times New Roman" w:eastAsia="仿宋" w:hAnsi="Times New Roman"/>
          <w:sz w:val="32"/>
          <w:szCs w:val="32"/>
        </w:rPr>
        <w:t>1</w:t>
      </w:r>
      <w:r>
        <w:rPr>
          <w:rFonts w:ascii="Times New Roman" w:eastAsia="仿宋" w:hAnsi="仿宋" w:hint="eastAsia"/>
          <w:sz w:val="32"/>
          <w:szCs w:val="32"/>
        </w:rPr>
        <w:t>）应聘人员应按岗位要求和网上提示，如实填写有关信息，并上传本人近期免冠</w:t>
      </w:r>
      <w:r>
        <w:rPr>
          <w:rFonts w:ascii="Times New Roman" w:eastAsia="仿宋" w:hAnsi="Times New Roman"/>
          <w:sz w:val="32"/>
          <w:szCs w:val="32"/>
        </w:rPr>
        <w:t>2</w:t>
      </w:r>
      <w:r>
        <w:rPr>
          <w:rFonts w:ascii="Times New Roman" w:eastAsia="仿宋" w:hAnsi="仿宋" w:hint="eastAsia"/>
          <w:sz w:val="32"/>
          <w:szCs w:val="32"/>
        </w:rPr>
        <w:t>吋正面证件电子照片（</w:t>
      </w:r>
      <w:r>
        <w:rPr>
          <w:rFonts w:ascii="Times New Roman" w:eastAsia="仿宋" w:hAnsi="Times New Roman"/>
          <w:sz w:val="32"/>
          <w:szCs w:val="32"/>
        </w:rPr>
        <w:t>jpg</w:t>
      </w:r>
      <w:r>
        <w:rPr>
          <w:rFonts w:ascii="Times New Roman" w:eastAsia="仿宋" w:hAnsi="仿宋" w:hint="eastAsia"/>
          <w:sz w:val="32"/>
          <w:szCs w:val="32"/>
        </w:rPr>
        <w:t>格式，</w:t>
      </w:r>
      <w:r>
        <w:rPr>
          <w:rFonts w:ascii="Times New Roman" w:eastAsia="仿宋" w:hAnsi="Times New Roman"/>
          <w:sz w:val="32"/>
          <w:szCs w:val="32"/>
        </w:rPr>
        <w:t>320×240</w:t>
      </w:r>
      <w:r>
        <w:rPr>
          <w:rFonts w:ascii="Times New Roman" w:eastAsia="仿宋" w:hAnsi="仿宋" w:hint="eastAsia"/>
          <w:sz w:val="32"/>
          <w:szCs w:val="32"/>
        </w:rPr>
        <w:t>像素，大小在</w:t>
      </w:r>
      <w:r>
        <w:rPr>
          <w:rFonts w:ascii="Times New Roman" w:eastAsia="仿宋" w:hAnsi="Times New Roman"/>
          <w:sz w:val="32"/>
          <w:szCs w:val="32"/>
        </w:rPr>
        <w:t>200KB</w:t>
      </w:r>
      <w:r>
        <w:rPr>
          <w:rFonts w:ascii="Times New Roman" w:eastAsia="仿宋" w:hAnsi="仿宋" w:hint="eastAsia"/>
          <w:sz w:val="32"/>
          <w:szCs w:val="32"/>
        </w:rPr>
        <w:t>以下，清晰可辨）。</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仿宋" w:hint="eastAsia"/>
          <w:b/>
          <w:bCs/>
          <w:sz w:val="32"/>
          <w:szCs w:val="32"/>
          <w:shd w:val="clear" w:color="auto" w:fill="FFFFFF"/>
        </w:rPr>
        <w:t>特别提醒：</w:t>
      </w:r>
      <w:r>
        <w:rPr>
          <w:rFonts w:ascii="Times New Roman" w:eastAsia="仿宋" w:hAnsi="仿宋" w:hint="eastAsia"/>
          <w:sz w:val="32"/>
          <w:szCs w:val="32"/>
          <w:shd w:val="clear" w:color="auto" w:fill="FFFFFF"/>
        </w:rPr>
        <w:t>考生务必诚信报考，仔细阅读网上</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报名诚信协议</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丰县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w:t>
      </w:r>
      <w:r>
        <w:rPr>
          <w:rFonts w:ascii="Times New Roman" w:eastAsia="仿宋" w:hAnsi="仿宋" w:hint="eastAsia"/>
          <w:bCs/>
          <w:sz w:val="32"/>
          <w:szCs w:val="32"/>
          <w:shd w:val="clear" w:color="auto" w:fill="FFFFFF"/>
        </w:rPr>
        <w:t>应聘人员</w:t>
      </w:r>
      <w:r>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丰县教育局陈述申辩。</w:t>
      </w:r>
    </w:p>
    <w:p w:rsidR="008961ED" w:rsidRDefault="008961ED">
      <w:pPr>
        <w:pStyle w:val="NormalWeb"/>
        <w:widowControl/>
        <w:shd w:val="clear" w:color="auto" w:fill="FFFFFF"/>
        <w:spacing w:before="0" w:beforeAutospacing="0" w:after="0" w:afterAutospacing="0" w:line="500" w:lineRule="exact"/>
        <w:ind w:firstLine="480"/>
        <w:jc w:val="both"/>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）招聘岗位的笔试开考比例为</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w:t>
      </w:r>
      <w:r>
        <w:rPr>
          <w:rFonts w:ascii="Times New Roman" w:eastAsia="仿宋" w:hAnsi="仿宋" w:hint="eastAsia"/>
          <w:sz w:val="32"/>
          <w:szCs w:val="32"/>
        </w:rPr>
        <w:t>岗位代码为</w:t>
      </w:r>
      <w:r>
        <w:rPr>
          <w:rFonts w:ascii="Times New Roman" w:eastAsia="仿宋" w:hAnsi="仿宋"/>
          <w:sz w:val="32"/>
          <w:szCs w:val="32"/>
        </w:rPr>
        <w:t>0610104</w:t>
      </w:r>
      <w:r>
        <w:rPr>
          <w:rFonts w:ascii="Times New Roman" w:eastAsia="仿宋" w:hAnsi="仿宋" w:hint="eastAsia"/>
          <w:sz w:val="32"/>
          <w:szCs w:val="32"/>
        </w:rPr>
        <w:t>的幼儿教师岗位开考比例为</w:t>
      </w:r>
      <w:r>
        <w:rPr>
          <w:rFonts w:ascii="Times New Roman" w:eastAsia="仿宋" w:hAnsi="仿宋"/>
          <w:sz w:val="32"/>
          <w:szCs w:val="32"/>
        </w:rPr>
        <w:t>1:1</w:t>
      </w:r>
      <w:r>
        <w:rPr>
          <w:rFonts w:ascii="Times New Roman" w:eastAsia="仿宋" w:hAnsi="仿宋" w:hint="eastAsia"/>
          <w:sz w:val="32"/>
          <w:szCs w:val="32"/>
          <w:shd w:val="clear" w:color="auto" w:fill="FFFFFF"/>
        </w:rPr>
        <w:t>），报名结束后达不到开考比例的岗位，相应核减招聘计划，直至取消该岗位。不能开考的岗位，丰县教育局将通知考生对照条件在原报名网址上重新报考其他岗位。网上重新报名时间为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28</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 xml:space="preserve"> 9:00-12:00</w:t>
      </w:r>
      <w:r>
        <w:rPr>
          <w:rFonts w:ascii="Times New Roman" w:eastAsia="仿宋" w:hAnsi="仿宋" w:hint="eastAsia"/>
          <w:sz w:val="32"/>
          <w:szCs w:val="32"/>
          <w:shd w:val="clear" w:color="auto" w:fill="FFFFFF"/>
        </w:rPr>
        <w:t>。</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、区民政部门出具的享受最低生活保障金的证明和低保证原件及复印件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份；享受农村绝对贫困家庭的考生凭本人身份证、准考证、其家庭所在地的县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、区扶贫办</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部门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出具的特困证明和特困家庭基本情况档案卡原件及复印件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12</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14:00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16:00</w:t>
      </w:r>
      <w:r>
        <w:rPr>
          <w:rFonts w:ascii="Times New Roman" w:eastAsia="仿宋" w:hAnsi="仿宋" w:hint="eastAsia"/>
          <w:sz w:val="32"/>
          <w:szCs w:val="32"/>
          <w:shd w:val="clear" w:color="auto" w:fill="FFFFFF"/>
        </w:rPr>
        <w:t>，办理地点：徐州市新城区汉风路</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号行政中心西区综合楼</w:t>
      </w:r>
      <w:r>
        <w:rPr>
          <w:rFonts w:ascii="Times New Roman" w:eastAsia="仿宋" w:hAnsi="Times New Roman"/>
          <w:sz w:val="32"/>
          <w:szCs w:val="32"/>
          <w:shd w:val="clear" w:color="auto" w:fill="FFFFFF"/>
        </w:rPr>
        <w:t>G202</w:t>
      </w:r>
      <w:r>
        <w:rPr>
          <w:rFonts w:ascii="Times New Roman" w:eastAsia="仿宋" w:hAnsi="仿宋" w:hint="eastAsia"/>
          <w:sz w:val="32"/>
          <w:szCs w:val="32"/>
          <w:shd w:val="clear" w:color="auto" w:fill="FFFFFF"/>
        </w:rPr>
        <w:t>室。</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9:00</w:t>
      </w:r>
      <w:r>
        <w:rPr>
          <w:rFonts w:ascii="Times New Roman" w:eastAsia="仿宋" w:hAnsi="仿宋" w:hint="eastAsia"/>
          <w:sz w:val="32"/>
          <w:szCs w:val="32"/>
          <w:shd w:val="clear" w:color="auto" w:fill="FFFFFF"/>
        </w:rPr>
        <w:t>至</w:t>
      </w:r>
      <w:r>
        <w:rPr>
          <w:rFonts w:ascii="Times New Roman" w:eastAsia="仿宋" w:hAnsi="Times New Roman"/>
          <w:sz w:val="32"/>
          <w:szCs w:val="32"/>
          <w:shd w:val="clear" w:color="auto" w:fill="FFFFFF"/>
        </w:rPr>
        <w:t>9</w:t>
      </w:r>
      <w:r>
        <w:rPr>
          <w:rFonts w:ascii="Times New Roman" w:eastAsia="仿宋" w:hAnsi="仿宋" w:hint="eastAsia"/>
          <w:sz w:val="32"/>
          <w:szCs w:val="32"/>
          <w:shd w:val="clear" w:color="auto" w:fill="FFFFFF"/>
        </w:rPr>
        <w:t>日</w:t>
      </w:r>
      <w:r>
        <w:rPr>
          <w:rFonts w:ascii="Times New Roman" w:eastAsia="仿宋" w:hAnsi="Times New Roman"/>
          <w:sz w:val="32"/>
          <w:szCs w:val="32"/>
          <w:shd w:val="clear" w:color="auto" w:fill="FFFFFF"/>
        </w:rPr>
        <w:t>24</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，在报名网站上自行下载打印。</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、考试</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考试包括笔试和面试。笔试由市教育局统一组织实施，面试由丰县人力资源和社会保障局和丰县教育局共同组织实施。</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本次招聘教师考试不指定考试辅导用书，不举办也不委托任何机构举办考试辅导培训班。</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笔试：</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笔试主要考察公共基础知识、教育教学综合知识和专业知识等，满分</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10</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笔试成绩在徐州市教育局网站公布，应聘人员可凭身份证号和准考证号查询。</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资格复审：</w:t>
      </w:r>
    </w:p>
    <w:p w:rsidR="008961ED" w:rsidRDefault="008961ED">
      <w:pPr>
        <w:spacing w:line="600" w:lineRule="exact"/>
        <w:ind w:firstLineChars="200" w:firstLine="64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第一批次体检结束后，丰县人力资源和社会保障局划定笔试合格线，并从应聘各岗位笔试成绩合格人员中，从高分到低分的顺序，按不超过招聘岗位计划数</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的比例确定参加资格复审的人员名单（末位成绩并列的，一并参加）。达不到该比例的，按实际人数确定资格复审人员名单，并在智慧丰县网“人事考试”板块“招考公告”栏以及中国丰县网“人社局”板块公布。丰县人力资源和社会保障局和丰县教育局共同负责资格复审工作，资格复审的时间及地点另行通知，请及时登录查看。</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进入资格复审的应聘人员，未在规定时限内参加资格复审的，视为自动放弃面试资格。资格复审不合格的应聘人员如对资格复审有异议，可在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日内向丰县人力资源和社会保障局或丰县教育局陈述申辩。</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资格复审原则上须应聘人员本人到场，提供符合报考条件的相关证明材料：</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①有效期内二代居民身份证原件和复印件；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②教师资格证原件和复印件；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③毕业证书、学位证书原件和复印件；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④《教育部学历证书电子注册备案表》（在学信网上打印，网址为：</w:t>
      </w:r>
      <w:r>
        <w:rPr>
          <w:rFonts w:ascii="Times New Roman" w:eastAsia="仿宋" w:hAnsi="Times New Roman"/>
          <w:sz w:val="32"/>
          <w:szCs w:val="32"/>
          <w:shd w:val="clear" w:color="auto" w:fill="FFFFFF"/>
        </w:rPr>
        <w:t>http://www.chsi.com.cn </w:t>
      </w:r>
      <w:r>
        <w:rPr>
          <w:rFonts w:ascii="Times New Roman" w:eastAsia="仿宋" w:hAnsi="仿宋" w:hint="eastAsia"/>
          <w:sz w:val="32"/>
          <w:szCs w:val="32"/>
          <w:shd w:val="clear" w:color="auto" w:fill="FFFFFF"/>
        </w:rPr>
        <w:t>）；</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⑤行政、事业单位在编人员须按照人事管理权限提供单位及主管部门同意报考的证明；其他签有劳动合同或聘用合同的人员须按管理权限提供同意报考证明。</w:t>
      </w:r>
    </w:p>
    <w:p w:rsidR="008961ED" w:rsidRDefault="008961ED">
      <w:pPr>
        <w:spacing w:line="600" w:lineRule="exact"/>
        <w:ind w:firstLineChars="200" w:firstLine="640"/>
        <w:rPr>
          <w:rFonts w:ascii="Times New Roman" w:eastAsia="仿宋" w:hAnsi="仿宋"/>
          <w:sz w:val="32"/>
          <w:szCs w:val="32"/>
          <w:shd w:val="clear" w:color="auto" w:fill="FFFFFF"/>
        </w:rPr>
      </w:pPr>
      <w:r>
        <w:rPr>
          <w:rFonts w:ascii="Times New Roman" w:eastAsia="仿宋" w:hAnsi="仿宋" w:hint="eastAsia"/>
          <w:kern w:val="0"/>
          <w:sz w:val="32"/>
          <w:szCs w:val="32"/>
          <w:shd w:val="clear" w:color="auto" w:fill="FFFFFF"/>
        </w:rPr>
        <w:t>⑥报考幼儿教师</w:t>
      </w:r>
      <w:r>
        <w:rPr>
          <w:rFonts w:ascii="Times New Roman" w:eastAsia="仿宋" w:hAnsi="仿宋"/>
          <w:kern w:val="0"/>
          <w:sz w:val="32"/>
          <w:szCs w:val="32"/>
          <w:shd w:val="clear" w:color="auto" w:fill="FFFFFF"/>
        </w:rPr>
        <w:t>(</w:t>
      </w:r>
      <w:r>
        <w:rPr>
          <w:rFonts w:ascii="Times New Roman" w:eastAsia="仿宋" w:hAnsi="仿宋" w:hint="eastAsia"/>
          <w:kern w:val="0"/>
          <w:sz w:val="32"/>
          <w:szCs w:val="32"/>
          <w:shd w:val="clear" w:color="auto" w:fill="FFFFFF"/>
        </w:rPr>
        <w:t>岗位代码</w:t>
      </w:r>
      <w:r>
        <w:rPr>
          <w:rFonts w:ascii="Times New Roman" w:eastAsia="仿宋" w:hAnsi="仿宋"/>
          <w:kern w:val="0"/>
          <w:sz w:val="32"/>
          <w:szCs w:val="32"/>
          <w:shd w:val="clear" w:color="auto" w:fill="FFFFFF"/>
        </w:rPr>
        <w:t>0610104)</w:t>
      </w:r>
      <w:r>
        <w:rPr>
          <w:rFonts w:ascii="Times New Roman" w:eastAsia="仿宋" w:hAnsi="仿宋" w:hint="eastAsia"/>
          <w:kern w:val="0"/>
          <w:sz w:val="32"/>
          <w:szCs w:val="32"/>
          <w:shd w:val="clear" w:color="auto" w:fill="FFFFFF"/>
        </w:rPr>
        <w:t>的丰县籍免费幼儿男师范生，另须提供户籍证明或者生源证明。</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应届毕业生可暂缓提交学历学位证书和《教育部学历证书电子注册备案表》</w:t>
      </w:r>
      <w:r>
        <w:rPr>
          <w:rFonts w:ascii="Times New Roman" w:eastAsia="仿宋" w:hAnsi="Times New Roman"/>
          <w:sz w:val="32"/>
          <w:szCs w:val="32"/>
          <w:shd w:val="clear" w:color="auto" w:fill="FFFFFF"/>
        </w:rPr>
        <w:t>(</w:t>
      </w:r>
      <w:r>
        <w:rPr>
          <w:rFonts w:ascii="Times New Roman" w:eastAsia="仿宋" w:hAnsi="Times New Roman" w:hint="eastAsia"/>
          <w:sz w:val="32"/>
          <w:szCs w:val="32"/>
          <w:shd w:val="clear" w:color="auto" w:fill="FFFFFF"/>
        </w:rPr>
        <w:t>其学历学位证书</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1"/>
          <w:attr w:name="Month" w:val="7"/>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，但须提供本人的《毕业生双向选择就业推荐表》的原件、复印件和《教育部学籍在线验证报告》；</w:t>
      </w:r>
    </w:p>
    <w:p w:rsidR="008961ED" w:rsidRDefault="008961ED">
      <w:pPr>
        <w:pStyle w:val="NormalWeb"/>
        <w:widowControl/>
        <w:shd w:val="clear" w:color="auto" w:fill="FFFFFF"/>
        <w:spacing w:before="0" w:beforeAutospacing="0" w:after="0" w:afterAutospacing="0" w:line="500" w:lineRule="exact"/>
        <w:ind w:firstLineChars="200" w:firstLine="640"/>
        <w:jc w:val="both"/>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暂未取得教师资格证书的</w:t>
      </w:r>
      <w:r>
        <w:rPr>
          <w:rFonts w:ascii="Times New Roman" w:eastAsia="仿宋" w:hAnsi="Times New Roman"/>
          <w:sz w:val="32"/>
          <w:szCs w:val="32"/>
          <w:shd w:val="clear" w:color="auto" w:fill="FFFFFF"/>
        </w:rPr>
        <w:t>(</w:t>
      </w:r>
      <w:r>
        <w:rPr>
          <w:rFonts w:ascii="Times New Roman" w:eastAsia="仿宋" w:hAnsi="Times New Roman" w:hint="eastAsia"/>
          <w:sz w:val="32"/>
          <w:szCs w:val="32"/>
          <w:shd w:val="clear" w:color="auto" w:fill="FFFFFF"/>
        </w:rPr>
        <w:t>其教师资格证书</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1"/>
          <w:attr w:name="Month" w:val="7"/>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，须提供教育部考试中心颁发的《中小学教师资格考试合格证明》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外学历学位报考者另提供教育部留学服务中心出具的国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外学历学位认证证明原件和复印件。</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以上材料复印件需单独按序装订。</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资格复审合格者，当场领取面试通知书，并缴纳面试费</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元，按面试通知书要求参加面试；资格复审时，应聘人员信息与网上报名提供信息不一致且不符合报考条件的，资格复审为不合格。</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出现资格复审不合格或放弃面试资格人员，丰县人力资源和社会保障局从该岗位笔试合格的人员中按笔试成绩按照从高分到低分的顺序依次递补（末位成绩并列的一并参加）资格复审人员。递补人员资格复审合格的当场发放面试通知书，收取面试费</w:t>
      </w:r>
      <w:r>
        <w:rPr>
          <w:rFonts w:ascii="Times New Roman" w:eastAsia="仿宋" w:hAnsi="仿宋"/>
          <w:sz w:val="32"/>
          <w:szCs w:val="32"/>
          <w:shd w:val="clear" w:color="auto" w:fill="FFFFFF"/>
        </w:rPr>
        <w:t>100</w:t>
      </w:r>
      <w:r>
        <w:rPr>
          <w:rFonts w:ascii="Times New Roman" w:eastAsia="仿宋" w:hAnsi="仿宋" w:hint="eastAsia"/>
          <w:sz w:val="32"/>
          <w:szCs w:val="32"/>
          <w:shd w:val="clear" w:color="auto" w:fill="FFFFFF"/>
        </w:rPr>
        <w:t>元。递补复审的时间地点另行通知，</w:t>
      </w:r>
      <w:r>
        <w:rPr>
          <w:rFonts w:ascii="仿宋_GB2312" w:eastAsia="仿宋_GB2312" w:hAnsi="仿宋" w:hint="eastAsia"/>
          <w:sz w:val="32"/>
          <w:szCs w:val="32"/>
          <w:shd w:val="clear" w:color="auto" w:fill="FFFFFF"/>
        </w:rPr>
        <w:t>请应聘人员保持报名时填报的联系方式畅通。</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面试：</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trike/>
          <w:sz w:val="32"/>
          <w:szCs w:val="32"/>
          <w:shd w:val="clear" w:color="auto" w:fill="FFFFFF"/>
        </w:rPr>
      </w:pPr>
      <w:r>
        <w:rPr>
          <w:rFonts w:ascii="Times New Roman" w:eastAsia="仿宋" w:hAnsi="仿宋" w:hint="eastAsia"/>
          <w:sz w:val="32"/>
          <w:szCs w:val="32"/>
          <w:shd w:val="clear" w:color="auto" w:fill="FFFFFF"/>
        </w:rPr>
        <w:t>面试具体时间、地点见面试准考证，进入面试的人员名单和面试要求在智慧丰县网“人事考试”板块“招考公告”栏以及中国丰县网“人社局”板块上公布。</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面试工作由丰县人事考试中心具体实施，应聘人员携带有效期内二代身份证和面试准考证参加面试。</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小学音乐、小学美术和幼儿园教师岗位面试方式：</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采取说课和专业技能测试相结合的方式进行，其中：①说课部分由应聘者在规定时间内，按指定内容独立备课（</w:t>
      </w:r>
      <w:r>
        <w:rPr>
          <w:rFonts w:ascii="Times New Roman" w:eastAsia="仿宋" w:hAnsi="仿宋"/>
          <w:sz w:val="32"/>
          <w:szCs w:val="32"/>
          <w:shd w:val="clear" w:color="auto" w:fill="FFFFFF"/>
        </w:rPr>
        <w:t>30</w:t>
      </w:r>
      <w:r>
        <w:rPr>
          <w:rFonts w:ascii="Times New Roman" w:eastAsia="仿宋" w:hAnsi="仿宋" w:hint="eastAsia"/>
          <w:sz w:val="32"/>
          <w:szCs w:val="32"/>
          <w:shd w:val="clear" w:color="auto" w:fill="FFFFFF"/>
        </w:rPr>
        <w:t>分钟），限时说课（</w:t>
      </w:r>
      <w:r>
        <w:rPr>
          <w:rFonts w:ascii="Times New Roman" w:eastAsia="仿宋" w:hAnsi="仿宋"/>
          <w:sz w:val="32"/>
          <w:szCs w:val="32"/>
          <w:shd w:val="clear" w:color="auto" w:fill="FFFFFF"/>
        </w:rPr>
        <w:t>15</w:t>
      </w:r>
      <w:r>
        <w:rPr>
          <w:rFonts w:ascii="Times New Roman" w:eastAsia="仿宋" w:hAnsi="仿宋" w:hint="eastAsia"/>
          <w:sz w:val="32"/>
          <w:szCs w:val="32"/>
          <w:shd w:val="clear" w:color="auto" w:fill="FFFFFF"/>
        </w:rPr>
        <w:t>分钟），满分</w:t>
      </w:r>
      <w:r>
        <w:rPr>
          <w:rFonts w:ascii="Times New Roman" w:eastAsia="仿宋" w:hAnsi="仿宋"/>
          <w:sz w:val="32"/>
          <w:szCs w:val="32"/>
          <w:shd w:val="clear" w:color="auto" w:fill="FFFFFF"/>
        </w:rPr>
        <w:t>70</w:t>
      </w:r>
      <w:r>
        <w:rPr>
          <w:rFonts w:ascii="Times New Roman" w:eastAsia="仿宋" w:hAnsi="仿宋" w:hint="eastAsia"/>
          <w:sz w:val="32"/>
          <w:szCs w:val="32"/>
          <w:shd w:val="clear" w:color="auto" w:fill="FFFFFF"/>
        </w:rPr>
        <w:t>分；②专业技能测试部分：小学音乐教师测试内容为钢琴弹唱，限时</w:t>
      </w:r>
      <w:r>
        <w:rPr>
          <w:rFonts w:ascii="Times New Roman" w:eastAsia="仿宋" w:hAnsi="仿宋"/>
          <w:sz w:val="32"/>
          <w:szCs w:val="32"/>
          <w:shd w:val="clear" w:color="auto" w:fill="FFFFFF"/>
        </w:rPr>
        <w:t>5</w:t>
      </w:r>
      <w:r>
        <w:rPr>
          <w:rFonts w:ascii="Times New Roman" w:eastAsia="仿宋" w:hAnsi="仿宋" w:hint="eastAsia"/>
          <w:sz w:val="32"/>
          <w:szCs w:val="32"/>
          <w:shd w:val="clear" w:color="auto" w:fill="FFFFFF"/>
        </w:rPr>
        <w:t>分钟；小学美术教师测试内容为人物速写，限时</w:t>
      </w:r>
      <w:r>
        <w:rPr>
          <w:rFonts w:ascii="Times New Roman" w:eastAsia="仿宋" w:hAnsi="仿宋"/>
          <w:sz w:val="32"/>
          <w:szCs w:val="32"/>
          <w:shd w:val="clear" w:color="auto" w:fill="FFFFFF"/>
        </w:rPr>
        <w:t>15</w:t>
      </w:r>
      <w:r>
        <w:rPr>
          <w:rFonts w:ascii="Times New Roman" w:eastAsia="仿宋" w:hAnsi="仿宋" w:hint="eastAsia"/>
          <w:sz w:val="32"/>
          <w:szCs w:val="32"/>
          <w:shd w:val="clear" w:color="auto" w:fill="FFFFFF"/>
        </w:rPr>
        <w:t>分钟；幼儿园教师测试内容为钢琴弹唱，限时</w:t>
      </w:r>
      <w:r>
        <w:rPr>
          <w:rFonts w:ascii="Times New Roman" w:eastAsia="仿宋" w:hAnsi="仿宋"/>
          <w:sz w:val="32"/>
          <w:szCs w:val="32"/>
          <w:shd w:val="clear" w:color="auto" w:fill="FFFFFF"/>
        </w:rPr>
        <w:t>5</w:t>
      </w:r>
      <w:r>
        <w:rPr>
          <w:rFonts w:ascii="Times New Roman" w:eastAsia="仿宋" w:hAnsi="仿宋" w:hint="eastAsia"/>
          <w:sz w:val="32"/>
          <w:szCs w:val="32"/>
          <w:shd w:val="clear" w:color="auto" w:fill="FFFFFF"/>
        </w:rPr>
        <w:t>分钟。专业技能测试满分</w:t>
      </w:r>
      <w:r>
        <w:rPr>
          <w:rFonts w:ascii="Times New Roman" w:eastAsia="仿宋" w:hAnsi="仿宋"/>
          <w:sz w:val="32"/>
          <w:szCs w:val="32"/>
          <w:shd w:val="clear" w:color="auto" w:fill="FFFFFF"/>
        </w:rPr>
        <w:t>30</w:t>
      </w:r>
      <w:r>
        <w:rPr>
          <w:rFonts w:ascii="Times New Roman" w:eastAsia="仿宋" w:hAnsi="仿宋" w:hint="eastAsia"/>
          <w:sz w:val="32"/>
          <w:szCs w:val="32"/>
          <w:shd w:val="clear" w:color="auto" w:fill="FFFFFF"/>
        </w:rPr>
        <w:t>分。</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其他教师岗位面试方式：</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采取说课的方式进行，应聘者在规定时间内，按指定内容独立备课（</w:t>
      </w:r>
      <w:r>
        <w:rPr>
          <w:rFonts w:ascii="Times New Roman" w:eastAsia="仿宋" w:hAnsi="仿宋"/>
          <w:sz w:val="32"/>
          <w:szCs w:val="32"/>
          <w:shd w:val="clear" w:color="auto" w:fill="FFFFFF"/>
        </w:rPr>
        <w:t>30</w:t>
      </w:r>
      <w:r>
        <w:rPr>
          <w:rFonts w:ascii="Times New Roman" w:eastAsia="仿宋" w:hAnsi="仿宋" w:hint="eastAsia"/>
          <w:sz w:val="32"/>
          <w:szCs w:val="32"/>
          <w:shd w:val="clear" w:color="auto" w:fill="FFFFFF"/>
        </w:rPr>
        <w:t>分钟），限时说课（</w:t>
      </w:r>
      <w:r>
        <w:rPr>
          <w:rFonts w:ascii="Times New Roman" w:eastAsia="仿宋" w:hAnsi="仿宋"/>
          <w:sz w:val="32"/>
          <w:szCs w:val="32"/>
          <w:shd w:val="clear" w:color="auto" w:fill="FFFFFF"/>
        </w:rPr>
        <w:t>15</w:t>
      </w:r>
      <w:r>
        <w:rPr>
          <w:rFonts w:ascii="Times New Roman" w:eastAsia="仿宋" w:hAnsi="仿宋" w:hint="eastAsia"/>
          <w:sz w:val="32"/>
          <w:szCs w:val="32"/>
          <w:shd w:val="clear" w:color="auto" w:fill="FFFFFF"/>
        </w:rPr>
        <w:t>分钟），满分</w:t>
      </w:r>
      <w:r>
        <w:rPr>
          <w:rFonts w:ascii="Times New Roman" w:eastAsia="仿宋" w:hAnsi="仿宋"/>
          <w:sz w:val="32"/>
          <w:szCs w:val="32"/>
          <w:shd w:val="clear" w:color="auto" w:fill="FFFFFF"/>
        </w:rPr>
        <w:t>100</w:t>
      </w:r>
      <w:r>
        <w:rPr>
          <w:rFonts w:ascii="Times New Roman" w:eastAsia="仿宋" w:hAnsi="仿宋" w:hint="eastAsia"/>
          <w:sz w:val="32"/>
          <w:szCs w:val="32"/>
          <w:shd w:val="clear" w:color="auto" w:fill="FFFFFF"/>
        </w:rPr>
        <w:t>分。</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面试成绩为百分制。面试合格分数线为</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分。面试成绩由面试实施单位当场书面告知应聘人员。</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总成绩计算方法：</w:t>
      </w:r>
    </w:p>
    <w:p w:rsidR="008961ED" w:rsidRDefault="008961ED">
      <w:pPr>
        <w:spacing w:line="600" w:lineRule="exact"/>
        <w:ind w:firstLineChars="200" w:firstLine="640"/>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采用百分制计算应聘人员总成绩。</w:t>
      </w:r>
    </w:p>
    <w:p w:rsidR="008961ED" w:rsidRDefault="008961ED">
      <w:pPr>
        <w:spacing w:line="600" w:lineRule="exact"/>
        <w:ind w:firstLineChars="200" w:firstLine="640"/>
        <w:jc w:val="left"/>
        <w:rPr>
          <w:rFonts w:ascii="Times New Roman" w:eastAsia="仿宋" w:hAnsi="仿宋"/>
          <w:strike/>
          <w:sz w:val="32"/>
          <w:szCs w:val="32"/>
          <w:shd w:val="clear" w:color="auto" w:fill="FFFFFF"/>
        </w:rPr>
      </w:pPr>
      <w:r>
        <w:rPr>
          <w:rFonts w:ascii="Times New Roman" w:eastAsia="仿宋" w:hAnsi="仿宋" w:hint="eastAsia"/>
          <w:kern w:val="0"/>
          <w:sz w:val="32"/>
          <w:szCs w:val="32"/>
          <w:shd w:val="clear" w:color="auto" w:fill="FFFFFF"/>
        </w:rPr>
        <w:t>面试结束后，按笔试成绩占</w:t>
      </w:r>
      <w:r>
        <w:rPr>
          <w:rFonts w:ascii="Times New Roman" w:eastAsia="仿宋" w:hAnsi="仿宋"/>
          <w:kern w:val="0"/>
          <w:sz w:val="32"/>
          <w:szCs w:val="32"/>
          <w:shd w:val="clear" w:color="auto" w:fill="FFFFFF"/>
        </w:rPr>
        <w:t>40%</w:t>
      </w:r>
      <w:r>
        <w:rPr>
          <w:rFonts w:ascii="Times New Roman" w:eastAsia="仿宋" w:hAnsi="仿宋" w:hint="eastAsia"/>
          <w:kern w:val="0"/>
          <w:sz w:val="32"/>
          <w:szCs w:val="32"/>
          <w:shd w:val="clear" w:color="auto" w:fill="FFFFFF"/>
        </w:rPr>
        <w:t>，面试成绩占</w:t>
      </w:r>
      <w:r>
        <w:rPr>
          <w:rFonts w:ascii="Times New Roman" w:eastAsia="仿宋" w:hAnsi="仿宋"/>
          <w:kern w:val="0"/>
          <w:sz w:val="32"/>
          <w:szCs w:val="32"/>
          <w:shd w:val="clear" w:color="auto" w:fill="FFFFFF"/>
        </w:rPr>
        <w:t>60%</w:t>
      </w:r>
      <w:r>
        <w:rPr>
          <w:rFonts w:ascii="Times New Roman" w:eastAsia="仿宋" w:hAnsi="仿宋" w:hint="eastAsia"/>
          <w:kern w:val="0"/>
          <w:sz w:val="32"/>
          <w:szCs w:val="32"/>
          <w:shd w:val="clear" w:color="auto" w:fill="FFFFFF"/>
        </w:rPr>
        <w:t>的比例，均采用百分制计算应聘人员总成绩。总成绩保留两位小数，第三位小数按“四舍五入”办法处理。面试工作结束后</w:t>
      </w:r>
      <w:r>
        <w:rPr>
          <w:rFonts w:ascii="Times New Roman" w:eastAsia="仿宋" w:hAnsi="仿宋"/>
          <w:kern w:val="0"/>
          <w:sz w:val="32"/>
          <w:szCs w:val="32"/>
          <w:shd w:val="clear" w:color="auto" w:fill="FFFFFF"/>
        </w:rPr>
        <w:t>3</w:t>
      </w:r>
      <w:r>
        <w:rPr>
          <w:rFonts w:ascii="Times New Roman" w:eastAsia="仿宋" w:hAnsi="仿宋" w:hint="eastAsia"/>
          <w:kern w:val="0"/>
          <w:sz w:val="32"/>
          <w:szCs w:val="32"/>
          <w:shd w:val="clear" w:color="auto" w:fill="FFFFFF"/>
        </w:rPr>
        <w:t>个工作日内，由丰县人力资源和社会保障局在智慧丰县网“人事考试”板块“招考公告”栏以及中国丰县网“人社局”板块公布应聘人员总成绩。</w:t>
      </w:r>
    </w:p>
    <w:p w:rsidR="008961ED" w:rsidRDefault="008961ED">
      <w:pPr>
        <w:pStyle w:val="NormalWeb"/>
        <w:widowControl/>
        <w:numPr>
          <w:ilvl w:val="0"/>
          <w:numId w:val="1"/>
        </w:numPr>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体检及考察</w:t>
      </w:r>
    </w:p>
    <w:p w:rsidR="008961ED" w:rsidRDefault="008961ED">
      <w:pPr>
        <w:pStyle w:val="NormalWeb"/>
        <w:widowControl/>
        <w:shd w:val="clear" w:color="auto" w:fill="FFFFFF"/>
        <w:spacing w:before="0" w:beforeAutospacing="0" w:after="0" w:afterAutospacing="0" w:line="500" w:lineRule="exact"/>
        <w:rPr>
          <w:rFonts w:ascii="Times New Roman" w:eastAsia="仿宋" w:hAnsi="仿宋"/>
          <w:sz w:val="32"/>
          <w:szCs w:val="32"/>
          <w:shd w:val="clear" w:color="auto" w:fill="FFFFFF"/>
        </w:rPr>
      </w:pPr>
      <w:r>
        <w:rPr>
          <w:rFonts w:ascii="Times New Roman" w:eastAsia="仿宋" w:hAnsi="仿宋"/>
          <w:sz w:val="32"/>
          <w:szCs w:val="32"/>
          <w:shd w:val="clear" w:color="auto" w:fill="FFFFFF"/>
        </w:rPr>
        <w:t xml:space="preserve">    </w:t>
      </w:r>
      <w:r>
        <w:rPr>
          <w:rFonts w:ascii="Times New Roman" w:eastAsia="仿宋" w:hAnsi="仿宋" w:hint="eastAsia"/>
          <w:sz w:val="32"/>
          <w:szCs w:val="32"/>
          <w:shd w:val="clear" w:color="auto" w:fill="FFFFFF"/>
        </w:rPr>
        <w:t>根据考生的总成绩，按岗位招聘人数</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的比例从高分到低分确定体检人员</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总成绩并列者，以面试成绩高者优先；面试成绩再并列，组织加试</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_GB2312" w:hAnsi="仿宋"/>
          <w:strike/>
          <w:sz w:val="32"/>
          <w:szCs w:val="32"/>
          <w:shd w:val="clear" w:color="auto" w:fill="FFFFFF"/>
        </w:rPr>
      </w:pPr>
      <w:r>
        <w:rPr>
          <w:rFonts w:ascii="Times New Roman" w:eastAsia="仿宋" w:hAnsi="仿宋" w:hint="eastAsia"/>
          <w:sz w:val="32"/>
          <w:szCs w:val="32"/>
          <w:shd w:val="clear" w:color="auto" w:fill="FFFFFF"/>
        </w:rPr>
        <w:t>体检工作由丰县人力资源和社会保障局和丰县教育局共同组织实施。体检标准参照《江苏省教师资格认定体检标准》《公务员录用体检通用标准</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试行</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w:t>
      </w:r>
      <w:r>
        <w:rPr>
          <w:rFonts w:ascii="仿宋_GB2312" w:eastAsia="仿宋_GB2312" w:hAnsi="仿宋" w:hint="eastAsia"/>
          <w:sz w:val="32"/>
          <w:szCs w:val="32"/>
          <w:shd w:val="clear" w:color="auto" w:fill="FFFFFF"/>
        </w:rPr>
        <w:t>按岗位招聘人数</w:t>
      </w:r>
      <w:r>
        <w:rPr>
          <w:rFonts w:ascii="仿宋_GB2312" w:eastAsia="仿宋_GB2312" w:hAnsi="Times New Roman"/>
          <w:sz w:val="32"/>
          <w:szCs w:val="32"/>
          <w:shd w:val="clear" w:color="auto" w:fill="FFFFFF"/>
        </w:rPr>
        <w:t>1:1</w:t>
      </w:r>
      <w:r>
        <w:rPr>
          <w:rFonts w:ascii="仿宋_GB2312" w:eastAsia="仿宋_GB2312" w:hAnsi="仿宋" w:hint="eastAsia"/>
          <w:sz w:val="32"/>
          <w:szCs w:val="32"/>
          <w:shd w:val="clear" w:color="auto" w:fill="FFFFFF"/>
        </w:rPr>
        <w:t>的比例从高分到低分确定递补人员</w:t>
      </w:r>
      <w:r>
        <w:rPr>
          <w:rFonts w:ascii="仿宋_GB2312" w:eastAsia="仿宋_GB2312" w:hAnsi="仿宋" w:hint="eastAsia"/>
          <w:b/>
          <w:sz w:val="32"/>
          <w:szCs w:val="32"/>
          <w:shd w:val="clear" w:color="auto" w:fill="FFFFFF"/>
        </w:rPr>
        <w:t>（总成绩并列者同上）。</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trike/>
          <w:sz w:val="32"/>
          <w:szCs w:val="32"/>
          <w:shd w:val="clear" w:color="auto" w:fill="FFFFFF"/>
        </w:rPr>
      </w:pPr>
      <w:r>
        <w:rPr>
          <w:rFonts w:ascii="仿宋_GB2312" w:eastAsia="仿宋_GB2312" w:hAnsi="仿宋" w:hint="eastAsia"/>
          <w:sz w:val="32"/>
          <w:szCs w:val="32"/>
          <w:shd w:val="clear" w:color="auto" w:fill="FFFFFF"/>
        </w:rPr>
        <w:t>丰县人力资源和社会保障局和丰县教育局按照规定负责组织对体检合格人员的考察。因考察不合格或考生放弃聘用资格出现缺额时，不再递补。</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应聘人员作出体检、考察不合格决定前，丰县人力资源和社会保障局告知应聘人员拟作出的决定及相关事实、理由和依据，并告知应聘人员依法享有陈述和申辩的权利。丰县人力资源和社会保障局对应聘人员提出的事实、理由和证据进行复核，对应聘人员作出体检、考察不合格处理决定的，制作体检、考察不合格决定书，依法送达应聘人员。</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、公示</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丰县人力资源和社会保障局从考试成绩、体检、考察均合格的人员中确定拟聘用人员，在智慧丰县网“人事考试”板块“招考公告”栏以及中国丰县网“人社局”板块对拟聘用人员进行公示。公示内容包括招聘单位、岗位名称、拟聘用人员姓名、现工作或学习单位、招聘考试的各项成绩、总成绩、排名等。</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公示期间接受社会和考生监督，期限为</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个工作日。</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6</w:t>
      </w:r>
      <w:r>
        <w:rPr>
          <w:rFonts w:ascii="Times New Roman" w:eastAsia="仿宋" w:hAnsi="仿宋" w:hint="eastAsia"/>
          <w:sz w:val="32"/>
          <w:szCs w:val="32"/>
          <w:shd w:val="clear" w:color="auto" w:fill="FFFFFF"/>
        </w:rPr>
        <w:t>、选岗及聘用</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公示无异议的，丰县教育局统一组织选择具体工作岗位。同一招聘岗位，体检、考察合格人员根据总成绩从高分到低分依次选择（总成绩并列的，同上）。一经选定，个人不得更改。</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选岗结束后，经丰县教育局审核后报丰县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丰县教育局规定时间内办理报到和有关手续，因拟聘人员个人原因逾期未办理相关手续的，取消其聘用资格。</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8961ED" w:rsidRDefault="008961ED">
      <w:pPr>
        <w:spacing w:line="500" w:lineRule="exact"/>
        <w:ind w:firstLineChars="200" w:firstLine="640"/>
        <w:jc w:val="left"/>
        <w:rPr>
          <w:rFonts w:ascii="黑体" w:eastAsia="黑体" w:hAnsi="黑体"/>
          <w:sz w:val="32"/>
          <w:szCs w:val="32"/>
          <w:shd w:val="clear" w:color="auto" w:fill="FFFFFF"/>
        </w:rPr>
      </w:pPr>
      <w:r>
        <w:rPr>
          <w:rFonts w:ascii="黑体" w:eastAsia="黑体" w:hAnsi="黑体" w:hint="eastAsia"/>
          <w:sz w:val="32"/>
          <w:szCs w:val="32"/>
        </w:rPr>
        <w:t>四、考试聘用工作纪律</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招聘工作坚持</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公开、平等、竞争、择优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的原则，严把事业人员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进口</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关。</w:t>
      </w:r>
    </w:p>
    <w:p w:rsidR="008961ED" w:rsidRDefault="008961ED">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号令）第三章的规定进行处理。</w:t>
      </w:r>
    </w:p>
    <w:p w:rsidR="008961ED" w:rsidRDefault="008961ED">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Pr>
          <w:rFonts w:ascii="黑体" w:eastAsia="黑体" w:hAnsi="黑体" w:hint="eastAsia"/>
          <w:sz w:val="32"/>
          <w:szCs w:val="32"/>
          <w:shd w:val="clear" w:color="auto" w:fill="FFFFFF"/>
        </w:rPr>
        <w:t>五、其他事项</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丰县教师公开招聘除公告在徐州人力资源和社会保障网、徐州市教育局网站上同时发布外，招聘工作其余的进度信息均只在智慧丰县网“人事考试”板块“招考公告”栏以及中国丰县网“人社局”板块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丰县人力资源和社会保障局和丰县教育局共同负责解释。</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区相关要求见各地招聘网站，招聘政策由各地负责解释。</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hint="eastAsia"/>
          <w:sz w:val="32"/>
          <w:szCs w:val="32"/>
          <w:shd w:val="clear" w:color="auto" w:fill="FFFFFF"/>
        </w:rPr>
        <w:t>丰县人力资源和社会保障局政策咨询电话：</w:t>
      </w:r>
      <w:r>
        <w:rPr>
          <w:rFonts w:ascii="Times New Roman" w:eastAsia="仿宋" w:hAnsi="Times New Roman"/>
          <w:sz w:val="32"/>
          <w:szCs w:val="32"/>
          <w:shd w:val="clear" w:color="auto" w:fill="FFFFFF"/>
        </w:rPr>
        <w:t>0516-89215163</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hint="eastAsia"/>
          <w:sz w:val="32"/>
          <w:szCs w:val="32"/>
          <w:shd w:val="clear" w:color="auto" w:fill="FFFFFF"/>
        </w:rPr>
        <w:t>丰县教育局招聘政策咨询电话：</w:t>
      </w:r>
      <w:r>
        <w:rPr>
          <w:rFonts w:ascii="Times New Roman" w:eastAsia="仿宋" w:hAnsi="Times New Roman"/>
          <w:sz w:val="32"/>
          <w:szCs w:val="32"/>
          <w:shd w:val="clear" w:color="auto" w:fill="FFFFFF"/>
        </w:rPr>
        <w:t>0516-80396925</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hint="eastAsia"/>
          <w:sz w:val="32"/>
          <w:szCs w:val="32"/>
          <w:shd w:val="clear" w:color="auto" w:fill="FFFFFF"/>
        </w:rPr>
        <w:t>招聘工作投诉举报电话：</w:t>
      </w:r>
      <w:r>
        <w:rPr>
          <w:rFonts w:ascii="Times New Roman" w:eastAsia="仿宋" w:hAnsi="Times New Roman"/>
          <w:sz w:val="32"/>
          <w:szCs w:val="32"/>
          <w:shd w:val="clear" w:color="auto" w:fill="FFFFFF"/>
        </w:rPr>
        <w:t>0516-89215307</w:t>
      </w:r>
      <w:r>
        <w:rPr>
          <w:rFonts w:ascii="Times New Roman" w:eastAsia="仿宋" w:hAnsi="Times New Roman" w:hint="eastAsia"/>
          <w:sz w:val="32"/>
          <w:szCs w:val="32"/>
          <w:shd w:val="clear" w:color="auto" w:fill="FFFFFF"/>
        </w:rPr>
        <w:t>（第五派驻纪检组）</w:t>
      </w: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p>
    <w:p w:rsidR="008961ED" w:rsidRDefault="008961ED">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hAnsi="Times New Roman"/>
        </w:rPr>
        <w:fldChar w:fldCharType="begin"/>
      </w:r>
      <w:r>
        <w:rPr>
          <w:rFonts w:ascii="Times New Roman" w:hAnsi="Times New Roman"/>
        </w:rPr>
        <w:instrText xml:space="preserve"> HYPERLINK "http://www.xze.gov.cn/2018jszpzwb.xls" \t "http://www.xze.gov.cn/info/1058/_self" </w:instrText>
      </w:r>
      <w:r w:rsidRPr="002566A0">
        <w:rPr>
          <w:rFonts w:ascii="Times New Roman" w:hAnsi="Times New Roman"/>
        </w:rPr>
      </w:r>
      <w:r>
        <w:rPr>
          <w:rFonts w:ascii="Times New Roman" w:hAnsi="Times New Roman"/>
        </w:rPr>
        <w:fldChar w:fldCharType="separate"/>
      </w:r>
      <w:r>
        <w:rPr>
          <w:rFonts w:ascii="Times New Roman" w:eastAsia="仿宋" w:hAnsi="仿宋" w:hint="eastAsia"/>
          <w:sz w:val="32"/>
          <w:szCs w:val="32"/>
          <w:shd w:val="clear" w:color="auto" w:fill="FFFFFF"/>
        </w:rPr>
        <w:t>附件：</w:t>
      </w:r>
    </w:p>
    <w:p w:rsidR="008961ED" w:rsidRDefault="008961ED">
      <w:pPr>
        <w:pStyle w:val="NormalWeb"/>
        <w:widowControl/>
        <w:shd w:val="clear" w:color="auto" w:fill="FFFFFF"/>
        <w:spacing w:before="0" w:beforeAutospacing="0" w:after="0" w:afterAutospacing="0" w:line="500" w:lineRule="exact"/>
        <w:rPr>
          <w:rFonts w:ascii="Times New Roman" w:hAnsi="Times New Roman"/>
        </w:rPr>
      </w:pPr>
      <w:r>
        <w:rPr>
          <w:rFonts w:ascii="Times New Roman" w:hAnsi="Times New Roman"/>
        </w:rPr>
        <w:fldChar w:fldCharType="end"/>
      </w:r>
      <w:r>
        <w:rPr>
          <w:rFonts w:ascii="Times New Roman" w:eastAsia="仿宋" w:hAnsi="Times New Roman" w:hint="eastAsia"/>
          <w:sz w:val="32"/>
          <w:szCs w:val="32"/>
          <w:shd w:val="clear" w:color="auto" w:fill="FFFFFF"/>
        </w:rPr>
        <w:t>《</w:t>
      </w:r>
      <w:r>
        <w:rPr>
          <w:rFonts w:ascii="Times New Roman" w:eastAsia="仿宋" w:hAnsi="Times New Roman"/>
          <w:sz w:val="32"/>
          <w:szCs w:val="32"/>
          <w:shd w:val="clear" w:color="auto" w:fill="FFFFFF"/>
        </w:rPr>
        <w:t>2019</w:t>
      </w:r>
      <w:r>
        <w:rPr>
          <w:rFonts w:ascii="Times New Roman" w:eastAsia="仿宋" w:hAnsi="Times New Roman" w:hint="eastAsia"/>
          <w:sz w:val="32"/>
          <w:szCs w:val="32"/>
          <w:shd w:val="clear" w:color="auto" w:fill="FFFFFF"/>
        </w:rPr>
        <w:t>年丰县公开招聘教师岗位简介表》</w:t>
      </w:r>
    </w:p>
    <w:p w:rsidR="008961ED" w:rsidRDefault="008961ED">
      <w:pPr>
        <w:pStyle w:val="NormalWeb"/>
        <w:widowControl/>
        <w:shd w:val="clear" w:color="auto" w:fill="FFFFFF"/>
        <w:spacing w:before="0" w:beforeAutospacing="0" w:after="0" w:afterAutospacing="0" w:line="500" w:lineRule="exact"/>
        <w:rPr>
          <w:rFonts w:ascii="Times New Roman" w:eastAsia="仿宋" w:hAnsi="Times New Roman"/>
          <w:sz w:val="32"/>
          <w:szCs w:val="32"/>
          <w:shd w:val="clear" w:color="auto" w:fill="FFFFFF"/>
        </w:rPr>
      </w:pPr>
    </w:p>
    <w:p w:rsidR="008961ED" w:rsidRDefault="008961ED">
      <w:pPr>
        <w:pStyle w:val="NormalWeb"/>
        <w:widowControl/>
        <w:shd w:val="clear" w:color="auto" w:fill="FFFFFF"/>
        <w:spacing w:before="0" w:beforeAutospacing="0" w:after="0" w:afterAutospacing="0" w:line="500" w:lineRule="exact"/>
        <w:rPr>
          <w:rFonts w:ascii="Times New Roman" w:eastAsia="仿宋" w:hAnsi="Times New Roman"/>
          <w:sz w:val="32"/>
          <w:szCs w:val="32"/>
          <w:shd w:val="clear" w:color="auto" w:fill="FFFFFF"/>
        </w:rPr>
      </w:pPr>
    </w:p>
    <w:p w:rsidR="008961ED" w:rsidRDefault="008961ED">
      <w:pPr>
        <w:pStyle w:val="NormalWeb"/>
        <w:widowControl/>
        <w:shd w:val="clear" w:color="auto" w:fill="FFFFFF"/>
        <w:spacing w:before="0" w:beforeAutospacing="0" w:after="0" w:afterAutospacing="0" w:line="500" w:lineRule="exact"/>
        <w:ind w:right="160" w:firstLineChars="500" w:firstLine="1600"/>
        <w:jc w:val="right"/>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丰县人力资源和社会保障局</w:t>
      </w:r>
    </w:p>
    <w:p w:rsidR="008961ED" w:rsidRDefault="008961ED">
      <w:pPr>
        <w:pStyle w:val="NormalWeb"/>
        <w:widowControl/>
        <w:shd w:val="clear" w:color="auto" w:fill="FFFFFF"/>
        <w:spacing w:before="0" w:beforeAutospacing="0" w:after="0" w:afterAutospacing="0" w:line="500" w:lineRule="exact"/>
        <w:ind w:firstLineChars="1400" w:firstLine="4480"/>
        <w:jc w:val="center"/>
        <w:rPr>
          <w:rFonts w:ascii="Times New Roman" w:eastAsia="仿宋" w:hAnsi="Times New Roman"/>
          <w:sz w:val="32"/>
          <w:szCs w:val="32"/>
        </w:rPr>
      </w:p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日</w:t>
      </w:r>
    </w:p>
    <w:sectPr w:rsidR="008961ED" w:rsidSect="004B5CCF">
      <w:footerReference w:type="default" r:id="rId8"/>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1ED" w:rsidRDefault="008961ED" w:rsidP="004B5CCF">
      <w:r>
        <w:separator/>
      </w:r>
    </w:p>
  </w:endnote>
  <w:endnote w:type="continuationSeparator" w:id="0">
    <w:p w:rsidR="008961ED" w:rsidRDefault="008961ED" w:rsidP="004B5C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ED" w:rsidRDefault="008961ED">
    <w:pPr>
      <w:pStyle w:val="Footer"/>
    </w:pPr>
    <w:r>
      <w:rPr>
        <w:noProof/>
      </w:rPr>
      <w:pict>
        <v:shapetype id="_x0000_t202" coordsize="21600,21600" o:spt="202" path="m,l,21600r21600,l21600,xe">
          <v:stroke joinstyle="miter"/>
          <v:path gradientshapeok="t" o:connecttype="rect"/>
        </v:shapetype>
        <v:shape id="文本框 1025" o:spid="_x0000_s2049" type="#_x0000_t202" style="position:absolute;margin-left:208pt;margin-top:0;width:2in;height:2in;z-index:251660288;mso-wrap-style:none;mso-position-horizontal:right;mso-position-horizontal-relative:margin" filled="f" stroked="f">
          <v:textbox style="mso-fit-shape-to-text:t" inset="0,0,0,0">
            <w:txbxContent>
              <w:p w:rsidR="008961ED" w:rsidRDefault="008961ED">
                <w:pPr>
                  <w:pStyle w:val="Footer"/>
                  <w:rPr>
                    <w:rFonts w:ascii="宋体" w:cs="宋体"/>
                    <w:sz w:val="28"/>
                    <w:szCs w:val="28"/>
                  </w:rPr>
                </w:pPr>
                <w:fldSimple w:instr=" PAGE  \* MERGEFORMAT ">
                  <w:r>
                    <w:rPr>
                      <w:noProof/>
                    </w:rPr>
                    <w:t>12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1ED" w:rsidRDefault="008961ED" w:rsidP="004B5CCF">
      <w:r>
        <w:separator/>
      </w:r>
    </w:p>
  </w:footnote>
  <w:footnote w:type="continuationSeparator" w:id="0">
    <w:p w:rsidR="008961ED" w:rsidRDefault="008961ED" w:rsidP="004B5C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4248F4"/>
    <w:multiLevelType w:val="singleLevel"/>
    <w:tmpl w:val="4B4248F4"/>
    <w:lvl w:ilvl="0">
      <w:start w:val="4"/>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37D31"/>
    <w:rsid w:val="00047108"/>
    <w:rsid w:val="000610C0"/>
    <w:rsid w:val="000625C7"/>
    <w:rsid w:val="0007099B"/>
    <w:rsid w:val="00070FF5"/>
    <w:rsid w:val="000730F9"/>
    <w:rsid w:val="00093A1D"/>
    <w:rsid w:val="000B4DE4"/>
    <w:rsid w:val="000C3DBD"/>
    <w:rsid w:val="000D20DB"/>
    <w:rsid w:val="000D22B7"/>
    <w:rsid w:val="000D3B07"/>
    <w:rsid w:val="000D5779"/>
    <w:rsid w:val="001267DF"/>
    <w:rsid w:val="00132332"/>
    <w:rsid w:val="00146F7C"/>
    <w:rsid w:val="001511F2"/>
    <w:rsid w:val="00156A83"/>
    <w:rsid w:val="0016353A"/>
    <w:rsid w:val="00167923"/>
    <w:rsid w:val="001775B4"/>
    <w:rsid w:val="0017762C"/>
    <w:rsid w:val="00197090"/>
    <w:rsid w:val="001A0B37"/>
    <w:rsid w:val="001B620C"/>
    <w:rsid w:val="00214A60"/>
    <w:rsid w:val="002229E8"/>
    <w:rsid w:val="002456A3"/>
    <w:rsid w:val="002566A0"/>
    <w:rsid w:val="0025782C"/>
    <w:rsid w:val="00257C5F"/>
    <w:rsid w:val="00263E16"/>
    <w:rsid w:val="00272095"/>
    <w:rsid w:val="002A1B23"/>
    <w:rsid w:val="002D562F"/>
    <w:rsid w:val="00311723"/>
    <w:rsid w:val="003175E9"/>
    <w:rsid w:val="00321353"/>
    <w:rsid w:val="0032647B"/>
    <w:rsid w:val="00334B08"/>
    <w:rsid w:val="003407FD"/>
    <w:rsid w:val="003664AA"/>
    <w:rsid w:val="0037639A"/>
    <w:rsid w:val="00381839"/>
    <w:rsid w:val="0038395D"/>
    <w:rsid w:val="00391047"/>
    <w:rsid w:val="0039407C"/>
    <w:rsid w:val="003A1E43"/>
    <w:rsid w:val="003A265A"/>
    <w:rsid w:val="003C1D36"/>
    <w:rsid w:val="003D778E"/>
    <w:rsid w:val="003E65D6"/>
    <w:rsid w:val="003F51ED"/>
    <w:rsid w:val="00411B8E"/>
    <w:rsid w:val="004237A7"/>
    <w:rsid w:val="00425CE1"/>
    <w:rsid w:val="0043301A"/>
    <w:rsid w:val="004430B3"/>
    <w:rsid w:val="00456758"/>
    <w:rsid w:val="0048313D"/>
    <w:rsid w:val="004A4288"/>
    <w:rsid w:val="004B5CCF"/>
    <w:rsid w:val="004C071B"/>
    <w:rsid w:val="004C38DF"/>
    <w:rsid w:val="004C6FBA"/>
    <w:rsid w:val="004D05CE"/>
    <w:rsid w:val="004D3AD2"/>
    <w:rsid w:val="005147FA"/>
    <w:rsid w:val="00522307"/>
    <w:rsid w:val="00523080"/>
    <w:rsid w:val="005252A2"/>
    <w:rsid w:val="0053033B"/>
    <w:rsid w:val="005349E2"/>
    <w:rsid w:val="005353AB"/>
    <w:rsid w:val="00535BFC"/>
    <w:rsid w:val="00540F1D"/>
    <w:rsid w:val="005416D7"/>
    <w:rsid w:val="00543980"/>
    <w:rsid w:val="00561EB1"/>
    <w:rsid w:val="00567606"/>
    <w:rsid w:val="005817FB"/>
    <w:rsid w:val="00591FCB"/>
    <w:rsid w:val="005A4FC0"/>
    <w:rsid w:val="005B5EEB"/>
    <w:rsid w:val="005C0A31"/>
    <w:rsid w:val="005C3524"/>
    <w:rsid w:val="005E648F"/>
    <w:rsid w:val="006016F7"/>
    <w:rsid w:val="0061709C"/>
    <w:rsid w:val="00632AD7"/>
    <w:rsid w:val="00654E07"/>
    <w:rsid w:val="00670288"/>
    <w:rsid w:val="006961A1"/>
    <w:rsid w:val="006B28DC"/>
    <w:rsid w:val="006D412B"/>
    <w:rsid w:val="006D4AA9"/>
    <w:rsid w:val="006E19E7"/>
    <w:rsid w:val="006E33B3"/>
    <w:rsid w:val="006E4FB1"/>
    <w:rsid w:val="006F2379"/>
    <w:rsid w:val="007221E2"/>
    <w:rsid w:val="00722BE4"/>
    <w:rsid w:val="007540F8"/>
    <w:rsid w:val="00771A6B"/>
    <w:rsid w:val="0077458A"/>
    <w:rsid w:val="00774850"/>
    <w:rsid w:val="00782A50"/>
    <w:rsid w:val="00794C18"/>
    <w:rsid w:val="00795C81"/>
    <w:rsid w:val="007C7384"/>
    <w:rsid w:val="007D5108"/>
    <w:rsid w:val="007F37C8"/>
    <w:rsid w:val="00801F3E"/>
    <w:rsid w:val="008061A7"/>
    <w:rsid w:val="00822F7C"/>
    <w:rsid w:val="00850861"/>
    <w:rsid w:val="00876435"/>
    <w:rsid w:val="00880073"/>
    <w:rsid w:val="00881D7C"/>
    <w:rsid w:val="00883D88"/>
    <w:rsid w:val="00887EEC"/>
    <w:rsid w:val="00890ADD"/>
    <w:rsid w:val="0089140C"/>
    <w:rsid w:val="008961ED"/>
    <w:rsid w:val="008C4221"/>
    <w:rsid w:val="008D5CA5"/>
    <w:rsid w:val="008E6E0E"/>
    <w:rsid w:val="008F563E"/>
    <w:rsid w:val="008F580C"/>
    <w:rsid w:val="008F5900"/>
    <w:rsid w:val="00904743"/>
    <w:rsid w:val="0090695E"/>
    <w:rsid w:val="00912CBB"/>
    <w:rsid w:val="009205A4"/>
    <w:rsid w:val="00940DFB"/>
    <w:rsid w:val="009434A2"/>
    <w:rsid w:val="00943A2C"/>
    <w:rsid w:val="00946BB5"/>
    <w:rsid w:val="00956BC5"/>
    <w:rsid w:val="009575B4"/>
    <w:rsid w:val="00962D9D"/>
    <w:rsid w:val="0097476A"/>
    <w:rsid w:val="0097792C"/>
    <w:rsid w:val="009801A5"/>
    <w:rsid w:val="00990279"/>
    <w:rsid w:val="00994066"/>
    <w:rsid w:val="00994796"/>
    <w:rsid w:val="009953F3"/>
    <w:rsid w:val="0099617A"/>
    <w:rsid w:val="009C68EE"/>
    <w:rsid w:val="00A11648"/>
    <w:rsid w:val="00A4167C"/>
    <w:rsid w:val="00A46240"/>
    <w:rsid w:val="00A61374"/>
    <w:rsid w:val="00A72F58"/>
    <w:rsid w:val="00A85EA8"/>
    <w:rsid w:val="00AA1B7F"/>
    <w:rsid w:val="00AA2BCD"/>
    <w:rsid w:val="00AA328C"/>
    <w:rsid w:val="00AA513E"/>
    <w:rsid w:val="00AB12BE"/>
    <w:rsid w:val="00AB2E4D"/>
    <w:rsid w:val="00AB78D7"/>
    <w:rsid w:val="00AC3418"/>
    <w:rsid w:val="00AD1DFB"/>
    <w:rsid w:val="00AD21D0"/>
    <w:rsid w:val="00AD2F23"/>
    <w:rsid w:val="00B03CD6"/>
    <w:rsid w:val="00B203A4"/>
    <w:rsid w:val="00B22296"/>
    <w:rsid w:val="00B26AD9"/>
    <w:rsid w:val="00B33962"/>
    <w:rsid w:val="00B60569"/>
    <w:rsid w:val="00BA5C28"/>
    <w:rsid w:val="00BB022A"/>
    <w:rsid w:val="00BC5AAA"/>
    <w:rsid w:val="00BC7640"/>
    <w:rsid w:val="00BD188A"/>
    <w:rsid w:val="00BE1085"/>
    <w:rsid w:val="00BE3415"/>
    <w:rsid w:val="00BE3463"/>
    <w:rsid w:val="00BE3B94"/>
    <w:rsid w:val="00BF5694"/>
    <w:rsid w:val="00C052D3"/>
    <w:rsid w:val="00C1056C"/>
    <w:rsid w:val="00C414ED"/>
    <w:rsid w:val="00C4196E"/>
    <w:rsid w:val="00C6221A"/>
    <w:rsid w:val="00C75A46"/>
    <w:rsid w:val="00C81884"/>
    <w:rsid w:val="00CB2A9E"/>
    <w:rsid w:val="00CC7309"/>
    <w:rsid w:val="00CE6149"/>
    <w:rsid w:val="00CF3D21"/>
    <w:rsid w:val="00D01459"/>
    <w:rsid w:val="00D05A82"/>
    <w:rsid w:val="00D124BD"/>
    <w:rsid w:val="00D12C08"/>
    <w:rsid w:val="00D2556F"/>
    <w:rsid w:val="00D267D5"/>
    <w:rsid w:val="00D34064"/>
    <w:rsid w:val="00D41761"/>
    <w:rsid w:val="00D44630"/>
    <w:rsid w:val="00D45BA8"/>
    <w:rsid w:val="00D63063"/>
    <w:rsid w:val="00D95D1F"/>
    <w:rsid w:val="00DA3375"/>
    <w:rsid w:val="00DD08E6"/>
    <w:rsid w:val="00DF619D"/>
    <w:rsid w:val="00DF6ED6"/>
    <w:rsid w:val="00DF753A"/>
    <w:rsid w:val="00E121E4"/>
    <w:rsid w:val="00E218CA"/>
    <w:rsid w:val="00E53801"/>
    <w:rsid w:val="00E5649E"/>
    <w:rsid w:val="00E62A2E"/>
    <w:rsid w:val="00E64BFA"/>
    <w:rsid w:val="00E664C8"/>
    <w:rsid w:val="00E67FAA"/>
    <w:rsid w:val="00E7490D"/>
    <w:rsid w:val="00EA3329"/>
    <w:rsid w:val="00EA6402"/>
    <w:rsid w:val="00EE7C77"/>
    <w:rsid w:val="00EF68A1"/>
    <w:rsid w:val="00EF6E64"/>
    <w:rsid w:val="00F00B89"/>
    <w:rsid w:val="00F052C7"/>
    <w:rsid w:val="00F23533"/>
    <w:rsid w:val="00F409F5"/>
    <w:rsid w:val="00F46810"/>
    <w:rsid w:val="00F50837"/>
    <w:rsid w:val="00F57765"/>
    <w:rsid w:val="00F61DB8"/>
    <w:rsid w:val="00F64BC7"/>
    <w:rsid w:val="00F665AB"/>
    <w:rsid w:val="00F76E81"/>
    <w:rsid w:val="00F91737"/>
    <w:rsid w:val="00FC56F9"/>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1FE4864"/>
    <w:rsid w:val="02023A78"/>
    <w:rsid w:val="02056C64"/>
    <w:rsid w:val="020860F3"/>
    <w:rsid w:val="021054BA"/>
    <w:rsid w:val="021F2747"/>
    <w:rsid w:val="022015DB"/>
    <w:rsid w:val="02233C10"/>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B1169"/>
    <w:rsid w:val="035C0A5D"/>
    <w:rsid w:val="035C17EA"/>
    <w:rsid w:val="03604AAC"/>
    <w:rsid w:val="03662DBB"/>
    <w:rsid w:val="03703D49"/>
    <w:rsid w:val="037366BD"/>
    <w:rsid w:val="0375452C"/>
    <w:rsid w:val="03813B08"/>
    <w:rsid w:val="03A0135C"/>
    <w:rsid w:val="03A50409"/>
    <w:rsid w:val="03A5391A"/>
    <w:rsid w:val="03A82800"/>
    <w:rsid w:val="03A91ECE"/>
    <w:rsid w:val="03B02FAC"/>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B53464"/>
    <w:rsid w:val="05EC758B"/>
    <w:rsid w:val="05F34F26"/>
    <w:rsid w:val="05FD488A"/>
    <w:rsid w:val="06041826"/>
    <w:rsid w:val="060D41E6"/>
    <w:rsid w:val="060D72BB"/>
    <w:rsid w:val="060F6C1C"/>
    <w:rsid w:val="061F785F"/>
    <w:rsid w:val="0621272E"/>
    <w:rsid w:val="06232E2A"/>
    <w:rsid w:val="06250775"/>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14D70"/>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36765"/>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2793E"/>
    <w:rsid w:val="0A135A2E"/>
    <w:rsid w:val="0A1447C6"/>
    <w:rsid w:val="0A2337ED"/>
    <w:rsid w:val="0A2A4A71"/>
    <w:rsid w:val="0A3336AF"/>
    <w:rsid w:val="0A361DC9"/>
    <w:rsid w:val="0A426279"/>
    <w:rsid w:val="0A4A4335"/>
    <w:rsid w:val="0A5673AB"/>
    <w:rsid w:val="0A5D3A2B"/>
    <w:rsid w:val="0A633E40"/>
    <w:rsid w:val="0A6B0E25"/>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AE677E"/>
    <w:rsid w:val="0BB6446C"/>
    <w:rsid w:val="0BB64ACD"/>
    <w:rsid w:val="0BC175CD"/>
    <w:rsid w:val="0BC207F9"/>
    <w:rsid w:val="0BC41384"/>
    <w:rsid w:val="0BCF4910"/>
    <w:rsid w:val="0BD7354E"/>
    <w:rsid w:val="0BD8755B"/>
    <w:rsid w:val="0BDA0535"/>
    <w:rsid w:val="0BDF1ECC"/>
    <w:rsid w:val="0BFD0EA1"/>
    <w:rsid w:val="0C0036BA"/>
    <w:rsid w:val="0C006D35"/>
    <w:rsid w:val="0C0230DE"/>
    <w:rsid w:val="0C0765DE"/>
    <w:rsid w:val="0C0F31FF"/>
    <w:rsid w:val="0C1811D8"/>
    <w:rsid w:val="0C31030E"/>
    <w:rsid w:val="0C316FB3"/>
    <w:rsid w:val="0C327916"/>
    <w:rsid w:val="0C4D4EF9"/>
    <w:rsid w:val="0C5D03E0"/>
    <w:rsid w:val="0C602CD2"/>
    <w:rsid w:val="0C7D04F1"/>
    <w:rsid w:val="0C8F687F"/>
    <w:rsid w:val="0C99681C"/>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5D4068"/>
    <w:rsid w:val="0D647DAE"/>
    <w:rsid w:val="0D667729"/>
    <w:rsid w:val="0D6F2B3E"/>
    <w:rsid w:val="0D780F72"/>
    <w:rsid w:val="0D7B6D8C"/>
    <w:rsid w:val="0D833E79"/>
    <w:rsid w:val="0D8342E0"/>
    <w:rsid w:val="0D867A65"/>
    <w:rsid w:val="0D8F0E5E"/>
    <w:rsid w:val="0D956556"/>
    <w:rsid w:val="0D972B26"/>
    <w:rsid w:val="0DA358EF"/>
    <w:rsid w:val="0DA56EC7"/>
    <w:rsid w:val="0DA73DF0"/>
    <w:rsid w:val="0DAC1E31"/>
    <w:rsid w:val="0DB51B00"/>
    <w:rsid w:val="0DBB0000"/>
    <w:rsid w:val="0DC645FE"/>
    <w:rsid w:val="0DC8341C"/>
    <w:rsid w:val="0DCB70D8"/>
    <w:rsid w:val="0DFC02B5"/>
    <w:rsid w:val="0DFE7CEB"/>
    <w:rsid w:val="0E012DE3"/>
    <w:rsid w:val="0E02266E"/>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954A7"/>
    <w:rsid w:val="0EDF01D0"/>
    <w:rsid w:val="0EE40165"/>
    <w:rsid w:val="0EE42A02"/>
    <w:rsid w:val="0EE873EF"/>
    <w:rsid w:val="0EF14662"/>
    <w:rsid w:val="0EFF5A7F"/>
    <w:rsid w:val="0F027EEB"/>
    <w:rsid w:val="0F061A0F"/>
    <w:rsid w:val="0F0E3C99"/>
    <w:rsid w:val="0F102C11"/>
    <w:rsid w:val="0F2672EE"/>
    <w:rsid w:val="0F2A481E"/>
    <w:rsid w:val="0F324875"/>
    <w:rsid w:val="0F487FBC"/>
    <w:rsid w:val="0F4961E0"/>
    <w:rsid w:val="0F4B7585"/>
    <w:rsid w:val="0F4C2476"/>
    <w:rsid w:val="0F6D43F9"/>
    <w:rsid w:val="0F784FB3"/>
    <w:rsid w:val="0F9317CA"/>
    <w:rsid w:val="0F977482"/>
    <w:rsid w:val="0F987833"/>
    <w:rsid w:val="0FA8325C"/>
    <w:rsid w:val="0FA94F85"/>
    <w:rsid w:val="0FAD076C"/>
    <w:rsid w:val="0FB00A21"/>
    <w:rsid w:val="0FB6207D"/>
    <w:rsid w:val="0FB90DE4"/>
    <w:rsid w:val="0FC7162C"/>
    <w:rsid w:val="0FCC5651"/>
    <w:rsid w:val="0FCE275F"/>
    <w:rsid w:val="0FCE3F10"/>
    <w:rsid w:val="0FD50A62"/>
    <w:rsid w:val="0FDE16E0"/>
    <w:rsid w:val="0FE577D8"/>
    <w:rsid w:val="10197D25"/>
    <w:rsid w:val="10243B60"/>
    <w:rsid w:val="10376657"/>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886DA3"/>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A0F41"/>
    <w:rsid w:val="14AE5EE0"/>
    <w:rsid w:val="14B10E44"/>
    <w:rsid w:val="14B82539"/>
    <w:rsid w:val="14BC4AA1"/>
    <w:rsid w:val="14BF410E"/>
    <w:rsid w:val="14C708DC"/>
    <w:rsid w:val="14CC51F3"/>
    <w:rsid w:val="14CD3553"/>
    <w:rsid w:val="14DA6E13"/>
    <w:rsid w:val="14E34F96"/>
    <w:rsid w:val="14EC6343"/>
    <w:rsid w:val="14ED145F"/>
    <w:rsid w:val="14FD5738"/>
    <w:rsid w:val="15035440"/>
    <w:rsid w:val="150D58EE"/>
    <w:rsid w:val="151276C6"/>
    <w:rsid w:val="15186E4C"/>
    <w:rsid w:val="15191851"/>
    <w:rsid w:val="151C2F79"/>
    <w:rsid w:val="151C639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3B14E6"/>
    <w:rsid w:val="16425B13"/>
    <w:rsid w:val="16454B24"/>
    <w:rsid w:val="1649570F"/>
    <w:rsid w:val="165111B5"/>
    <w:rsid w:val="16593892"/>
    <w:rsid w:val="16694D65"/>
    <w:rsid w:val="166B14A9"/>
    <w:rsid w:val="166D5947"/>
    <w:rsid w:val="1673704E"/>
    <w:rsid w:val="16752A1D"/>
    <w:rsid w:val="16827047"/>
    <w:rsid w:val="1683140F"/>
    <w:rsid w:val="168642A0"/>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C4C26"/>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13E57"/>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BB20FD"/>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86418"/>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11981"/>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061290"/>
    <w:rsid w:val="20120B7E"/>
    <w:rsid w:val="201B15EB"/>
    <w:rsid w:val="20292587"/>
    <w:rsid w:val="202A2F52"/>
    <w:rsid w:val="20300BCE"/>
    <w:rsid w:val="203D364A"/>
    <w:rsid w:val="20405B93"/>
    <w:rsid w:val="20446430"/>
    <w:rsid w:val="204C6226"/>
    <w:rsid w:val="20535738"/>
    <w:rsid w:val="205A6185"/>
    <w:rsid w:val="206F5289"/>
    <w:rsid w:val="208001CB"/>
    <w:rsid w:val="2084093E"/>
    <w:rsid w:val="208F3859"/>
    <w:rsid w:val="20901FE6"/>
    <w:rsid w:val="20990B87"/>
    <w:rsid w:val="209F720A"/>
    <w:rsid w:val="20AA2D07"/>
    <w:rsid w:val="20AC2DF3"/>
    <w:rsid w:val="20B51C33"/>
    <w:rsid w:val="20B630ED"/>
    <w:rsid w:val="20B905BB"/>
    <w:rsid w:val="20BB2C0A"/>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24112"/>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B3176"/>
    <w:rsid w:val="230F60E0"/>
    <w:rsid w:val="231C627A"/>
    <w:rsid w:val="23220C11"/>
    <w:rsid w:val="232845E6"/>
    <w:rsid w:val="235721C7"/>
    <w:rsid w:val="235B37B2"/>
    <w:rsid w:val="235C6DA0"/>
    <w:rsid w:val="23770821"/>
    <w:rsid w:val="237A4C6C"/>
    <w:rsid w:val="237C789A"/>
    <w:rsid w:val="23862883"/>
    <w:rsid w:val="23865C36"/>
    <w:rsid w:val="239C0436"/>
    <w:rsid w:val="239E315A"/>
    <w:rsid w:val="23A91FBF"/>
    <w:rsid w:val="23B147D5"/>
    <w:rsid w:val="23B543EE"/>
    <w:rsid w:val="23B85F4D"/>
    <w:rsid w:val="23BE062A"/>
    <w:rsid w:val="23C234DF"/>
    <w:rsid w:val="23D54390"/>
    <w:rsid w:val="23DC408A"/>
    <w:rsid w:val="23E66D55"/>
    <w:rsid w:val="23EC1351"/>
    <w:rsid w:val="23ED4B0E"/>
    <w:rsid w:val="23FD0A84"/>
    <w:rsid w:val="23FE106E"/>
    <w:rsid w:val="240001A6"/>
    <w:rsid w:val="24000E1C"/>
    <w:rsid w:val="24043E75"/>
    <w:rsid w:val="240617CA"/>
    <w:rsid w:val="24077931"/>
    <w:rsid w:val="241414A2"/>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E6DF8"/>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0773A5"/>
    <w:rsid w:val="26270738"/>
    <w:rsid w:val="26277865"/>
    <w:rsid w:val="26295410"/>
    <w:rsid w:val="262D0726"/>
    <w:rsid w:val="2631788C"/>
    <w:rsid w:val="263233ED"/>
    <w:rsid w:val="263848E0"/>
    <w:rsid w:val="26412F49"/>
    <w:rsid w:val="2647593C"/>
    <w:rsid w:val="26564F32"/>
    <w:rsid w:val="26566CFF"/>
    <w:rsid w:val="265845AD"/>
    <w:rsid w:val="26584FCF"/>
    <w:rsid w:val="265E27A4"/>
    <w:rsid w:val="26616806"/>
    <w:rsid w:val="26623B4A"/>
    <w:rsid w:val="266B57CA"/>
    <w:rsid w:val="26757359"/>
    <w:rsid w:val="26836935"/>
    <w:rsid w:val="26860979"/>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8702F8"/>
    <w:rsid w:val="2B9A1097"/>
    <w:rsid w:val="2B9C649D"/>
    <w:rsid w:val="2B9E6AB0"/>
    <w:rsid w:val="2BAD290E"/>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EF45E0D"/>
    <w:rsid w:val="2F09667F"/>
    <w:rsid w:val="2F1313FE"/>
    <w:rsid w:val="2F27352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55628"/>
    <w:rsid w:val="2F961E16"/>
    <w:rsid w:val="2F9A7D07"/>
    <w:rsid w:val="2F9D7A62"/>
    <w:rsid w:val="2FA563C5"/>
    <w:rsid w:val="2FA56C37"/>
    <w:rsid w:val="2FAC6243"/>
    <w:rsid w:val="2FBF1BC5"/>
    <w:rsid w:val="2FD777E3"/>
    <w:rsid w:val="2FDE5214"/>
    <w:rsid w:val="2FE374F6"/>
    <w:rsid w:val="2FF629A8"/>
    <w:rsid w:val="30091BE2"/>
    <w:rsid w:val="30100D28"/>
    <w:rsid w:val="301E72CF"/>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1E3C"/>
    <w:rsid w:val="317833AA"/>
    <w:rsid w:val="317F707A"/>
    <w:rsid w:val="3182298E"/>
    <w:rsid w:val="31826AC2"/>
    <w:rsid w:val="31832862"/>
    <w:rsid w:val="31836BA2"/>
    <w:rsid w:val="318F2ACC"/>
    <w:rsid w:val="319A46BA"/>
    <w:rsid w:val="31AE1648"/>
    <w:rsid w:val="31B15CB3"/>
    <w:rsid w:val="31BA6F55"/>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4D0B1A"/>
    <w:rsid w:val="325A6137"/>
    <w:rsid w:val="32631FC3"/>
    <w:rsid w:val="326E3C96"/>
    <w:rsid w:val="326F17EC"/>
    <w:rsid w:val="327528E8"/>
    <w:rsid w:val="32847FCD"/>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37675D"/>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6525B"/>
    <w:rsid w:val="33A776CB"/>
    <w:rsid w:val="33AC7493"/>
    <w:rsid w:val="33B60D81"/>
    <w:rsid w:val="33C20651"/>
    <w:rsid w:val="33C95CAA"/>
    <w:rsid w:val="33D75432"/>
    <w:rsid w:val="33DE3F8E"/>
    <w:rsid w:val="33DE5FA4"/>
    <w:rsid w:val="33E76CDA"/>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605F2"/>
    <w:rsid w:val="34AE6E93"/>
    <w:rsid w:val="34B223DD"/>
    <w:rsid w:val="34BD5A8F"/>
    <w:rsid w:val="34BF031E"/>
    <w:rsid w:val="34C92942"/>
    <w:rsid w:val="34CA6BF4"/>
    <w:rsid w:val="34D031D4"/>
    <w:rsid w:val="34D55B21"/>
    <w:rsid w:val="34D920C2"/>
    <w:rsid w:val="34F12CD5"/>
    <w:rsid w:val="34F76F72"/>
    <w:rsid w:val="34FA4F58"/>
    <w:rsid w:val="35007BAC"/>
    <w:rsid w:val="35017FE3"/>
    <w:rsid w:val="350604B2"/>
    <w:rsid w:val="35066D32"/>
    <w:rsid w:val="35072ED0"/>
    <w:rsid w:val="350F6B2B"/>
    <w:rsid w:val="35113591"/>
    <w:rsid w:val="351B0E4B"/>
    <w:rsid w:val="351C14FE"/>
    <w:rsid w:val="351F117B"/>
    <w:rsid w:val="352734E6"/>
    <w:rsid w:val="352873A8"/>
    <w:rsid w:val="35321AB6"/>
    <w:rsid w:val="35420B8B"/>
    <w:rsid w:val="354327C8"/>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0A94"/>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07D8C"/>
    <w:rsid w:val="368B5356"/>
    <w:rsid w:val="36947229"/>
    <w:rsid w:val="369A64F1"/>
    <w:rsid w:val="369F4C3B"/>
    <w:rsid w:val="36A43743"/>
    <w:rsid w:val="36AA5FBE"/>
    <w:rsid w:val="36AD17D0"/>
    <w:rsid w:val="36B12B65"/>
    <w:rsid w:val="36BE73B6"/>
    <w:rsid w:val="36C04D86"/>
    <w:rsid w:val="36C13839"/>
    <w:rsid w:val="36C35B4C"/>
    <w:rsid w:val="36D23D7B"/>
    <w:rsid w:val="36DD643A"/>
    <w:rsid w:val="36EF2A19"/>
    <w:rsid w:val="36F4126A"/>
    <w:rsid w:val="36FA44DA"/>
    <w:rsid w:val="36FA5C60"/>
    <w:rsid w:val="370D046F"/>
    <w:rsid w:val="371336FF"/>
    <w:rsid w:val="37293F6C"/>
    <w:rsid w:val="373C5EB8"/>
    <w:rsid w:val="3749256D"/>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D3F8B"/>
    <w:rsid w:val="388E5F1C"/>
    <w:rsid w:val="388F22FE"/>
    <w:rsid w:val="389240A6"/>
    <w:rsid w:val="38970F4C"/>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2B4515"/>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EF2317"/>
    <w:rsid w:val="39F1732F"/>
    <w:rsid w:val="39F36351"/>
    <w:rsid w:val="39F64013"/>
    <w:rsid w:val="3A193005"/>
    <w:rsid w:val="3A221CF6"/>
    <w:rsid w:val="3A2343AD"/>
    <w:rsid w:val="3A2A6E91"/>
    <w:rsid w:val="3A3044FE"/>
    <w:rsid w:val="3A3722D1"/>
    <w:rsid w:val="3A394CC2"/>
    <w:rsid w:val="3A6025B7"/>
    <w:rsid w:val="3A632071"/>
    <w:rsid w:val="3A757A1A"/>
    <w:rsid w:val="3A8135E5"/>
    <w:rsid w:val="3A831DEA"/>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67E70"/>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73D8F"/>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34B0D"/>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60ED0"/>
    <w:rsid w:val="4088008C"/>
    <w:rsid w:val="40A2581C"/>
    <w:rsid w:val="40AC0B6D"/>
    <w:rsid w:val="40AE2DF0"/>
    <w:rsid w:val="40B1531E"/>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306570"/>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D466A7"/>
    <w:rsid w:val="41EE65F3"/>
    <w:rsid w:val="41EF5005"/>
    <w:rsid w:val="41F07312"/>
    <w:rsid w:val="41F72A54"/>
    <w:rsid w:val="41F76359"/>
    <w:rsid w:val="41F8141D"/>
    <w:rsid w:val="42012D0E"/>
    <w:rsid w:val="420F4716"/>
    <w:rsid w:val="42205176"/>
    <w:rsid w:val="422304C9"/>
    <w:rsid w:val="42294A01"/>
    <w:rsid w:val="422E08FB"/>
    <w:rsid w:val="422F2CE5"/>
    <w:rsid w:val="42314081"/>
    <w:rsid w:val="423408DC"/>
    <w:rsid w:val="42377EC5"/>
    <w:rsid w:val="42402CE6"/>
    <w:rsid w:val="424D41D0"/>
    <w:rsid w:val="42556541"/>
    <w:rsid w:val="42713624"/>
    <w:rsid w:val="4271732E"/>
    <w:rsid w:val="427259E7"/>
    <w:rsid w:val="42746132"/>
    <w:rsid w:val="42A20ECF"/>
    <w:rsid w:val="42A549E7"/>
    <w:rsid w:val="42AE7C94"/>
    <w:rsid w:val="42C9131E"/>
    <w:rsid w:val="42CD7314"/>
    <w:rsid w:val="42CE2601"/>
    <w:rsid w:val="42EB139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2458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A296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461B"/>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721A7"/>
    <w:rsid w:val="46B91B0F"/>
    <w:rsid w:val="46C21FDE"/>
    <w:rsid w:val="46D422B6"/>
    <w:rsid w:val="46D909A8"/>
    <w:rsid w:val="46E264CF"/>
    <w:rsid w:val="46E56B0D"/>
    <w:rsid w:val="46E72116"/>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9C561E"/>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168E"/>
    <w:rsid w:val="48444F05"/>
    <w:rsid w:val="48465462"/>
    <w:rsid w:val="486666A4"/>
    <w:rsid w:val="486E778B"/>
    <w:rsid w:val="48712821"/>
    <w:rsid w:val="48722BD7"/>
    <w:rsid w:val="487C637D"/>
    <w:rsid w:val="487E5C86"/>
    <w:rsid w:val="487F32EE"/>
    <w:rsid w:val="48831B76"/>
    <w:rsid w:val="48867716"/>
    <w:rsid w:val="48940657"/>
    <w:rsid w:val="48A71F14"/>
    <w:rsid w:val="48DE5F09"/>
    <w:rsid w:val="48E1491F"/>
    <w:rsid w:val="48E6722B"/>
    <w:rsid w:val="48F3386B"/>
    <w:rsid w:val="490D5B06"/>
    <w:rsid w:val="4911319D"/>
    <w:rsid w:val="491853B3"/>
    <w:rsid w:val="491D548C"/>
    <w:rsid w:val="492B4FBD"/>
    <w:rsid w:val="4933400F"/>
    <w:rsid w:val="49472105"/>
    <w:rsid w:val="494E0724"/>
    <w:rsid w:val="494F7B31"/>
    <w:rsid w:val="4951006E"/>
    <w:rsid w:val="49556DE4"/>
    <w:rsid w:val="49641C56"/>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4B7992"/>
    <w:rsid w:val="4A5A03C1"/>
    <w:rsid w:val="4A5E4E53"/>
    <w:rsid w:val="4A60254F"/>
    <w:rsid w:val="4A686881"/>
    <w:rsid w:val="4A6F0021"/>
    <w:rsid w:val="4A712F8C"/>
    <w:rsid w:val="4A752A2D"/>
    <w:rsid w:val="4A8F781D"/>
    <w:rsid w:val="4A95683C"/>
    <w:rsid w:val="4AA1498C"/>
    <w:rsid w:val="4AA41FD8"/>
    <w:rsid w:val="4AA94132"/>
    <w:rsid w:val="4AAA0AB0"/>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61475"/>
    <w:rsid w:val="4C0F6D83"/>
    <w:rsid w:val="4C103393"/>
    <w:rsid w:val="4C176117"/>
    <w:rsid w:val="4C1E7FDF"/>
    <w:rsid w:val="4C357EF8"/>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854D2"/>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CB27AE"/>
    <w:rsid w:val="4EE82E62"/>
    <w:rsid w:val="4EEA58B9"/>
    <w:rsid w:val="4EEC0E08"/>
    <w:rsid w:val="4EEE62BB"/>
    <w:rsid w:val="4EEE77C7"/>
    <w:rsid w:val="4EF6591F"/>
    <w:rsid w:val="4EFF2E74"/>
    <w:rsid w:val="4F061366"/>
    <w:rsid w:val="4F097CA8"/>
    <w:rsid w:val="4F0D32E3"/>
    <w:rsid w:val="4F117AA2"/>
    <w:rsid w:val="4F126CEC"/>
    <w:rsid w:val="4F134150"/>
    <w:rsid w:val="4F1F0FC2"/>
    <w:rsid w:val="4F2B1E7F"/>
    <w:rsid w:val="4F3E0250"/>
    <w:rsid w:val="4F4163D8"/>
    <w:rsid w:val="4F5A3EB4"/>
    <w:rsid w:val="4F693E63"/>
    <w:rsid w:val="4F7D5644"/>
    <w:rsid w:val="4F882ADF"/>
    <w:rsid w:val="4F915C87"/>
    <w:rsid w:val="4FA20DC4"/>
    <w:rsid w:val="4FA46110"/>
    <w:rsid w:val="4FA50A35"/>
    <w:rsid w:val="4FB4575A"/>
    <w:rsid w:val="4FB67563"/>
    <w:rsid w:val="4FC338F3"/>
    <w:rsid w:val="4FC707E7"/>
    <w:rsid w:val="4FCE1C88"/>
    <w:rsid w:val="4FCE351B"/>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97311"/>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91970"/>
    <w:rsid w:val="524A0CE7"/>
    <w:rsid w:val="524A7919"/>
    <w:rsid w:val="5257075C"/>
    <w:rsid w:val="52625675"/>
    <w:rsid w:val="526863DA"/>
    <w:rsid w:val="527D3917"/>
    <w:rsid w:val="52863C1A"/>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5187A"/>
    <w:rsid w:val="548D083B"/>
    <w:rsid w:val="54947C18"/>
    <w:rsid w:val="549E28AD"/>
    <w:rsid w:val="54A716A9"/>
    <w:rsid w:val="54A7659D"/>
    <w:rsid w:val="54AC37A4"/>
    <w:rsid w:val="54BF75C0"/>
    <w:rsid w:val="54DB73D6"/>
    <w:rsid w:val="54FC0032"/>
    <w:rsid w:val="54FC79C0"/>
    <w:rsid w:val="551C6B47"/>
    <w:rsid w:val="551D3F42"/>
    <w:rsid w:val="5521611A"/>
    <w:rsid w:val="55396776"/>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856A3"/>
    <w:rsid w:val="559925B6"/>
    <w:rsid w:val="559D009E"/>
    <w:rsid w:val="559F4E73"/>
    <w:rsid w:val="55A70433"/>
    <w:rsid w:val="55AA76AC"/>
    <w:rsid w:val="55B007B8"/>
    <w:rsid w:val="55C203F7"/>
    <w:rsid w:val="55C24FD7"/>
    <w:rsid w:val="55C61019"/>
    <w:rsid w:val="55E51A27"/>
    <w:rsid w:val="55E65079"/>
    <w:rsid w:val="55F227A2"/>
    <w:rsid w:val="55F63A60"/>
    <w:rsid w:val="55FA1CCF"/>
    <w:rsid w:val="55FC3293"/>
    <w:rsid w:val="56052286"/>
    <w:rsid w:val="56055852"/>
    <w:rsid w:val="562F2F59"/>
    <w:rsid w:val="563537C6"/>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5230B"/>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7A4D1E"/>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0117C"/>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C6D1E"/>
    <w:rsid w:val="597D3FC4"/>
    <w:rsid w:val="5996479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04C1B"/>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60A2E"/>
    <w:rsid w:val="5B57632A"/>
    <w:rsid w:val="5B59667E"/>
    <w:rsid w:val="5B675774"/>
    <w:rsid w:val="5B6C5974"/>
    <w:rsid w:val="5B853681"/>
    <w:rsid w:val="5B8906B4"/>
    <w:rsid w:val="5B9139A0"/>
    <w:rsid w:val="5B97196A"/>
    <w:rsid w:val="5BB20E87"/>
    <w:rsid w:val="5BB27431"/>
    <w:rsid w:val="5BD849EF"/>
    <w:rsid w:val="5BD9096E"/>
    <w:rsid w:val="5BDD154F"/>
    <w:rsid w:val="5BE853B7"/>
    <w:rsid w:val="5BEC0228"/>
    <w:rsid w:val="5BFD3174"/>
    <w:rsid w:val="5C1831FF"/>
    <w:rsid w:val="5C2E7FBF"/>
    <w:rsid w:val="5C2F1646"/>
    <w:rsid w:val="5C3F737C"/>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0F1AAE"/>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4370F1"/>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3D223B"/>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3273A"/>
    <w:rsid w:val="5FEE0676"/>
    <w:rsid w:val="5FF829E3"/>
    <w:rsid w:val="5FFE2D84"/>
    <w:rsid w:val="60047514"/>
    <w:rsid w:val="600731EA"/>
    <w:rsid w:val="600A298F"/>
    <w:rsid w:val="600C7E43"/>
    <w:rsid w:val="600F08AD"/>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9F2555"/>
    <w:rsid w:val="60A02C81"/>
    <w:rsid w:val="60A247B1"/>
    <w:rsid w:val="60C820B1"/>
    <w:rsid w:val="60D026C6"/>
    <w:rsid w:val="60D574E6"/>
    <w:rsid w:val="60E54833"/>
    <w:rsid w:val="60E7657B"/>
    <w:rsid w:val="60E96533"/>
    <w:rsid w:val="60ED69E7"/>
    <w:rsid w:val="60FA5902"/>
    <w:rsid w:val="60FD00C0"/>
    <w:rsid w:val="611C3EB1"/>
    <w:rsid w:val="612314ED"/>
    <w:rsid w:val="6132516F"/>
    <w:rsid w:val="61340C7C"/>
    <w:rsid w:val="613B48AB"/>
    <w:rsid w:val="613D7CEE"/>
    <w:rsid w:val="613E6980"/>
    <w:rsid w:val="615047FF"/>
    <w:rsid w:val="615C0AE7"/>
    <w:rsid w:val="615E0BD0"/>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1702A"/>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5344E"/>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13356"/>
    <w:rsid w:val="660B5B16"/>
    <w:rsid w:val="661246B7"/>
    <w:rsid w:val="66140517"/>
    <w:rsid w:val="661A7971"/>
    <w:rsid w:val="661B0DCC"/>
    <w:rsid w:val="66242B52"/>
    <w:rsid w:val="662B5A52"/>
    <w:rsid w:val="662E5E19"/>
    <w:rsid w:val="662F135C"/>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AF393C"/>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32DF2"/>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3D21CB"/>
    <w:rsid w:val="695A7793"/>
    <w:rsid w:val="695C7B39"/>
    <w:rsid w:val="695D2C71"/>
    <w:rsid w:val="696253D2"/>
    <w:rsid w:val="69647AD3"/>
    <w:rsid w:val="69785B8A"/>
    <w:rsid w:val="697A7407"/>
    <w:rsid w:val="69800E02"/>
    <w:rsid w:val="698431D7"/>
    <w:rsid w:val="698B0514"/>
    <w:rsid w:val="698F24C5"/>
    <w:rsid w:val="699062B3"/>
    <w:rsid w:val="699940F9"/>
    <w:rsid w:val="699F1169"/>
    <w:rsid w:val="69BE1B50"/>
    <w:rsid w:val="69C13A97"/>
    <w:rsid w:val="69CF3F01"/>
    <w:rsid w:val="69D34C91"/>
    <w:rsid w:val="69DA4CC4"/>
    <w:rsid w:val="69E42DBB"/>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C04BF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31790"/>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DEE37FE"/>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A46D2"/>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85702"/>
    <w:rsid w:val="71BA3CDF"/>
    <w:rsid w:val="71C328F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B309A5"/>
    <w:rsid w:val="72C2287B"/>
    <w:rsid w:val="72E011F0"/>
    <w:rsid w:val="72E406EF"/>
    <w:rsid w:val="72EC4677"/>
    <w:rsid w:val="72F24836"/>
    <w:rsid w:val="72FD7B4B"/>
    <w:rsid w:val="73064007"/>
    <w:rsid w:val="7307365F"/>
    <w:rsid w:val="73096124"/>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1E1BBD"/>
    <w:rsid w:val="7422076C"/>
    <w:rsid w:val="743108B5"/>
    <w:rsid w:val="74360D04"/>
    <w:rsid w:val="743613BB"/>
    <w:rsid w:val="743B353C"/>
    <w:rsid w:val="744E0CC6"/>
    <w:rsid w:val="74535B91"/>
    <w:rsid w:val="74692054"/>
    <w:rsid w:val="746B2B2B"/>
    <w:rsid w:val="746B3A34"/>
    <w:rsid w:val="747E2A2A"/>
    <w:rsid w:val="74815A81"/>
    <w:rsid w:val="74875540"/>
    <w:rsid w:val="74877AB6"/>
    <w:rsid w:val="748926BA"/>
    <w:rsid w:val="748B480E"/>
    <w:rsid w:val="74986808"/>
    <w:rsid w:val="74A4757E"/>
    <w:rsid w:val="74BE633B"/>
    <w:rsid w:val="74CD1A97"/>
    <w:rsid w:val="74D55DDC"/>
    <w:rsid w:val="74E75A4D"/>
    <w:rsid w:val="74E87614"/>
    <w:rsid w:val="74F95F8F"/>
    <w:rsid w:val="74FB485E"/>
    <w:rsid w:val="74FE5CF0"/>
    <w:rsid w:val="75056375"/>
    <w:rsid w:val="751C4433"/>
    <w:rsid w:val="752255F0"/>
    <w:rsid w:val="7525663C"/>
    <w:rsid w:val="753464B0"/>
    <w:rsid w:val="753E50D7"/>
    <w:rsid w:val="7547255A"/>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A34B6"/>
    <w:rsid w:val="75CE6A04"/>
    <w:rsid w:val="75D801B9"/>
    <w:rsid w:val="75E02A9E"/>
    <w:rsid w:val="75EA7BE4"/>
    <w:rsid w:val="75EB7998"/>
    <w:rsid w:val="75F60314"/>
    <w:rsid w:val="75F6359C"/>
    <w:rsid w:val="75FC285A"/>
    <w:rsid w:val="75FF52FA"/>
    <w:rsid w:val="7600413A"/>
    <w:rsid w:val="76027502"/>
    <w:rsid w:val="761344B9"/>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C6DD6"/>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B810B3"/>
    <w:rsid w:val="78C03354"/>
    <w:rsid w:val="78C7701A"/>
    <w:rsid w:val="78CC256A"/>
    <w:rsid w:val="78DB0ACB"/>
    <w:rsid w:val="78E865BE"/>
    <w:rsid w:val="78F350DF"/>
    <w:rsid w:val="78F53249"/>
    <w:rsid w:val="78F775BF"/>
    <w:rsid w:val="790F5ED9"/>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D971DF"/>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47B3C"/>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A769A"/>
    <w:rsid w:val="7CAF2B1E"/>
    <w:rsid w:val="7CB20AAB"/>
    <w:rsid w:val="7CBD75F7"/>
    <w:rsid w:val="7CBF7BB7"/>
    <w:rsid w:val="7CC53C0C"/>
    <w:rsid w:val="7CC711F8"/>
    <w:rsid w:val="7CCC6D9A"/>
    <w:rsid w:val="7CCD58C5"/>
    <w:rsid w:val="7CE0460B"/>
    <w:rsid w:val="7CE0490E"/>
    <w:rsid w:val="7CEA58CD"/>
    <w:rsid w:val="7CF064DF"/>
    <w:rsid w:val="7CF70F82"/>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DFD2456"/>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semiHidden="0" w:uiPriority="0" w:unhideWhenUsed="0"/>
    <w:lsdException w:name="HTML Bottom of Form" w:semiHidden="0" w:uiPriority="0" w:unhideWhenUsed="0"/>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CCF"/>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4B5CCF"/>
    <w:pPr>
      <w:jc w:val="left"/>
    </w:pPr>
  </w:style>
  <w:style w:type="character" w:customStyle="1" w:styleId="CommentTextChar">
    <w:name w:val="Comment Text Char"/>
    <w:basedOn w:val="DefaultParagraphFont"/>
    <w:link w:val="CommentText"/>
    <w:uiPriority w:val="99"/>
    <w:semiHidden/>
    <w:locked/>
    <w:rsid w:val="004B5CCF"/>
    <w:rPr>
      <w:rFonts w:ascii="Calibri" w:hAnsi="Calibri" w:cs="Times New Roman"/>
      <w:sz w:val="24"/>
      <w:szCs w:val="24"/>
    </w:rPr>
  </w:style>
  <w:style w:type="paragraph" w:styleId="Footer">
    <w:name w:val="footer"/>
    <w:basedOn w:val="Normal"/>
    <w:link w:val="FooterChar"/>
    <w:uiPriority w:val="99"/>
    <w:rsid w:val="004B5CCF"/>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4B5CCF"/>
    <w:rPr>
      <w:rFonts w:ascii="Calibri" w:hAnsi="Calibri" w:cs="Times New Roman"/>
      <w:sz w:val="18"/>
      <w:szCs w:val="18"/>
    </w:rPr>
  </w:style>
  <w:style w:type="paragraph" w:styleId="Header">
    <w:name w:val="header"/>
    <w:basedOn w:val="Normal"/>
    <w:link w:val="HeaderChar"/>
    <w:uiPriority w:val="99"/>
    <w:rsid w:val="004B5CC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4B5CCF"/>
    <w:rPr>
      <w:rFonts w:ascii="Calibri" w:hAnsi="Calibri" w:cs="Times New Roman"/>
      <w:sz w:val="18"/>
      <w:szCs w:val="18"/>
    </w:rPr>
  </w:style>
  <w:style w:type="paragraph" w:styleId="NormalWeb">
    <w:name w:val="Normal (Web)"/>
    <w:basedOn w:val="Normal"/>
    <w:uiPriority w:val="99"/>
    <w:rsid w:val="004B5CCF"/>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4B5CCF"/>
    <w:rPr>
      <w:rFonts w:cs="Times New Roman"/>
      <w:color w:val="444444"/>
      <w:u w:val="none"/>
    </w:rPr>
  </w:style>
  <w:style w:type="character" w:styleId="Hyperlink">
    <w:name w:val="Hyperlink"/>
    <w:basedOn w:val="DefaultParagraphFont"/>
    <w:uiPriority w:val="99"/>
    <w:rsid w:val="004B5CCF"/>
    <w:rPr>
      <w:rFonts w:cs="Times New Roman"/>
      <w:color w:val="444444"/>
      <w:u w:val="none"/>
    </w:rPr>
  </w:style>
  <w:style w:type="paragraph" w:customStyle="1" w:styleId="Style9">
    <w:name w:val="_Style 9"/>
    <w:basedOn w:val="Normal"/>
    <w:next w:val="Normal"/>
    <w:uiPriority w:val="99"/>
    <w:rsid w:val="004B5CCF"/>
    <w:pPr>
      <w:pBdr>
        <w:bottom w:val="single" w:sz="6" w:space="1" w:color="auto"/>
      </w:pBdr>
      <w:jc w:val="center"/>
    </w:pPr>
    <w:rPr>
      <w:rFonts w:ascii="Arial"/>
      <w:vanish/>
      <w:sz w:val="16"/>
    </w:rPr>
  </w:style>
  <w:style w:type="paragraph" w:customStyle="1" w:styleId="Style10">
    <w:name w:val="_Style 10"/>
    <w:basedOn w:val="Normal"/>
    <w:next w:val="Normal"/>
    <w:uiPriority w:val="99"/>
    <w:rsid w:val="004B5CCF"/>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jyj.xz.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12</Pages>
  <Words>968</Words>
  <Characters>5519</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48</cp:revision>
  <cp:lastPrinted>2019-02-03T00:33:00Z</cp:lastPrinted>
  <dcterms:created xsi:type="dcterms:W3CDTF">2018-12-08T06:09:00Z</dcterms:created>
  <dcterms:modified xsi:type="dcterms:W3CDTF">2019-02-11T07:07:00Z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