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BEE" w:rsidRPr="00101254" w:rsidRDefault="008C0BEE" w:rsidP="008C0BEE">
      <w:pPr>
        <w:spacing w:line="400" w:lineRule="exact"/>
        <w:jc w:val="left"/>
        <w:rPr>
          <w:rFonts w:asciiTheme="majorEastAsia" w:eastAsiaTheme="majorEastAsia" w:hAnsiTheme="majorEastAsia"/>
          <w:b/>
          <w:sz w:val="32"/>
          <w:szCs w:val="32"/>
        </w:rPr>
      </w:pPr>
      <w:r w:rsidRPr="00101254">
        <w:rPr>
          <w:rFonts w:asciiTheme="majorEastAsia" w:eastAsiaTheme="majorEastAsia" w:hAnsiTheme="majorEastAsia" w:hint="eastAsia"/>
          <w:b/>
          <w:sz w:val="32"/>
          <w:szCs w:val="32"/>
        </w:rPr>
        <w:t>附件：</w:t>
      </w:r>
    </w:p>
    <w:p w:rsidR="008C0BEE" w:rsidRPr="005D40FE" w:rsidRDefault="008C0BEE" w:rsidP="008C0BEE">
      <w:pPr>
        <w:spacing w:line="400" w:lineRule="exact"/>
        <w:jc w:val="left"/>
        <w:rPr>
          <w:rFonts w:asciiTheme="minorEastAsia" w:hAnsiTheme="minorEastAsia"/>
          <w:szCs w:val="21"/>
        </w:rPr>
      </w:pPr>
    </w:p>
    <w:p w:rsidR="008C0BEE" w:rsidRPr="00101254" w:rsidRDefault="008C0BEE" w:rsidP="008C0BEE">
      <w:pPr>
        <w:spacing w:line="400" w:lineRule="exact"/>
        <w:jc w:val="center"/>
        <w:rPr>
          <w:rFonts w:asciiTheme="majorEastAsia" w:eastAsiaTheme="majorEastAsia" w:hAnsiTheme="majorEastAsia"/>
          <w:b/>
          <w:sz w:val="32"/>
          <w:szCs w:val="32"/>
        </w:rPr>
      </w:pPr>
      <w:bookmarkStart w:id="0" w:name="_GoBack"/>
      <w:r w:rsidRPr="00101254">
        <w:rPr>
          <w:rFonts w:asciiTheme="majorEastAsia" w:eastAsiaTheme="majorEastAsia" w:hAnsiTheme="majorEastAsia" w:hint="eastAsia"/>
          <w:b/>
          <w:sz w:val="32"/>
          <w:szCs w:val="32"/>
        </w:rPr>
        <w:t>阜阳师范大学档案归档范围和保管期限表</w:t>
      </w:r>
    </w:p>
    <w:bookmarkEnd w:id="0"/>
    <w:p w:rsidR="008C0BEE" w:rsidRPr="005D40FE" w:rsidRDefault="008C0BEE" w:rsidP="008C0BEE">
      <w:pPr>
        <w:snapToGrid w:val="0"/>
        <w:spacing w:line="400" w:lineRule="exact"/>
        <w:jc w:val="center"/>
        <w:rPr>
          <w:rFonts w:asciiTheme="minorEastAsia" w:hAnsiTheme="minorEastAsia"/>
          <w:b/>
          <w:szCs w:val="21"/>
        </w:rPr>
      </w:pPr>
    </w:p>
    <w:p w:rsidR="008C0BEE" w:rsidRPr="00101254" w:rsidRDefault="008C0BEE" w:rsidP="008C0BEE">
      <w:pPr>
        <w:spacing w:line="400" w:lineRule="exact"/>
        <w:jc w:val="center"/>
        <w:rPr>
          <w:rFonts w:ascii="黑体" w:eastAsia="黑体" w:hAnsi="黑体"/>
          <w:szCs w:val="21"/>
        </w:rPr>
      </w:pPr>
      <w:proofErr w:type="gramStart"/>
      <w:r w:rsidRPr="00101254">
        <w:rPr>
          <w:rFonts w:ascii="黑体" w:eastAsia="黑体" w:hAnsi="黑体" w:hint="eastAsia"/>
          <w:szCs w:val="21"/>
        </w:rPr>
        <w:t>一</w:t>
      </w:r>
      <w:proofErr w:type="gramEnd"/>
      <w:r w:rsidRPr="00101254">
        <w:rPr>
          <w:rFonts w:ascii="黑体" w:eastAsia="黑体" w:hAnsi="黑体" w:hint="eastAsia"/>
          <w:szCs w:val="21"/>
        </w:rPr>
        <w:t xml:space="preserve"> 党群类档案归档范围和保管期限表</w:t>
      </w:r>
    </w:p>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DQ11  综合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6011"/>
        <w:gridCol w:w="1317"/>
      </w:tblGrid>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62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上级党委机关制发的文件材料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上级党委制发的属于学校主管业务的文件材料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1.1.1</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1.1.2</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上级党委机关制发的非学校主管业务但要贯彻执行的文件材料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1.3</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上级党委制发的关于学校机构设置、领导人任免、人员编制等文件材料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学校党代会文件材料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2.1</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请示、批复、通知、名单、议程、报告、领导人讲话、选举结果、讨论通过的文件、决议、纪要、公报、主席团会议记录等文件材料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2.2</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大会发言、代表建议和意见、提案及办理结果、简报、快报，照片、录音、录像</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2.3</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重要的贺信、贺电，筹备工作、选举过程中形成的文件，小组会议记录、会议服务机构的计划、总结等文件材料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2.4</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参考文件，工作人员名单；工作证、代表证、</w:t>
            </w:r>
            <w:proofErr w:type="gramStart"/>
            <w:r w:rsidRPr="005D40FE">
              <w:rPr>
                <w:rFonts w:asciiTheme="minorEastAsia" w:hAnsiTheme="minorEastAsia" w:hint="eastAsia"/>
                <w:szCs w:val="21"/>
              </w:rPr>
              <w:t>列席证</w:t>
            </w:r>
            <w:proofErr w:type="gramEnd"/>
            <w:r w:rsidRPr="005D40FE">
              <w:rPr>
                <w:rFonts w:asciiTheme="minorEastAsia" w:hAnsiTheme="minorEastAsia" w:hint="eastAsia"/>
                <w:szCs w:val="21"/>
              </w:rPr>
              <w:t>及选票样式</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学校党委常委会、党委全委会、书记办公会、党委扩大会、党委理论学习中心组等会议文件材料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3.1</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决议、决定、记录、纪要、议程、领导人讲话、讨论通过的文件</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3.2</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讨论未通过的文件</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学校党委或党委联合召开的工作会议、专题会议文件材料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trHeight w:val="628"/>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4.1</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4.2</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4.3</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事务性有参考价值的</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上级党委领导检查、视察本校工作时形成的文件材料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trHeight w:val="48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5.1</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5.2</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5.3</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学校工作汇报</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学校党委业务文件材料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6.1</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本校党委制定的方针政策性、法规性、普发性业务文件，中长期规划、纲要、决定、办法、指示、批转、通报、通知、工作计划、大事记、保密、秘书工作、党建工作及有关材料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6.2</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启用印章的文件和印模、统计材料等文件</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计划、总结、统计、调研等方面的</w:t>
            </w:r>
            <w:proofErr w:type="gramStart"/>
            <w:r w:rsidRPr="005D40FE">
              <w:rPr>
                <w:rFonts w:asciiTheme="minorEastAsia" w:hAnsiTheme="minorEastAsia" w:hint="eastAsia"/>
                <w:szCs w:val="21"/>
              </w:rPr>
              <w:t>的</w:t>
            </w:r>
            <w:proofErr w:type="gramEnd"/>
            <w:r w:rsidRPr="005D40FE">
              <w:rPr>
                <w:rFonts w:asciiTheme="minorEastAsia" w:hAnsiTheme="minorEastAsia" w:hint="eastAsia"/>
                <w:szCs w:val="21"/>
              </w:rPr>
              <w:t>文件材料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7.1</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年度和年度以上的计划、总结、统计材料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7.2</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年度以下的计划、总结、统计材料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7.3</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重要职能活动的总结、重要专题的调研材料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7.4</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一般活动的总结、一般问题的调研材料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党委各部门、各二级党委、党总支报党委的工作计划、总结、报告、请示及批复</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9</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同级部门或单位制发的非学校主管业务但要贯彻执行的文件材料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val="608"/>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下级部门或单位报送的文件材料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trHeight w:val="545"/>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10.1</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重大问题的专题报告</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54"/>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10.2</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年度和年度以上的计划、总结、统计材料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学校的请示和上级机关的批复、批示</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11.1</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重要业务问题的</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11.2</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一般业务问题的</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同级机关、下级机关的来函、请示与本机关的复函、批复等文件材料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12.1</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重要业务问题的</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12.2</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一般业务问题的</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964"/>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13</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学校代上级机关起草并被采用的重要法规性文件、专项业务文件的最后草稿</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14</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学校联合行文的文件材料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14.1</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学校为主办的重要业务问题的</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390"/>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14.2</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学校为主办的一般业务问题的</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454"/>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14.3</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学校为协办的重要业务问题的</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454"/>
        </w:trPr>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14.4</w:t>
            </w:r>
          </w:p>
        </w:tc>
        <w:tc>
          <w:tcPr>
            <w:tcW w:w="3623"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学校为协办的一般业务问题的</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DQ12  纪检监察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270"/>
        <w:gridCol w:w="1253"/>
      </w:tblGrid>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上级有关高校纪检、监察管理工作的文件材料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 xml:space="preserve">学校纪委会、纪委扩大会、监察工作会议记录、纪要        </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tcPr>
          <w:p w:rsidR="008C0BEE" w:rsidRPr="005D40FE" w:rsidRDefault="008C0BEE" w:rsidP="002146EB">
            <w:pPr>
              <w:spacing w:line="400" w:lineRule="exact"/>
              <w:jc w:val="left"/>
              <w:rPr>
                <w:rFonts w:asciiTheme="minorEastAsia" w:hAnsiTheme="minorEastAsia"/>
                <w:spacing w:val="-6"/>
                <w:szCs w:val="21"/>
              </w:rPr>
            </w:pPr>
            <w:r w:rsidRPr="005D40FE">
              <w:rPr>
                <w:rFonts w:asciiTheme="minorEastAsia" w:hAnsiTheme="minorEastAsia" w:hint="eastAsia"/>
                <w:spacing w:val="-6"/>
                <w:szCs w:val="21"/>
              </w:rPr>
              <w:t>学校纪委、纪检、监察工作规章制度、法规性、政策性文件</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学校发生的重大违纪问题的处理文件材料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学校党员或教职工违纪违法案件的调查材料、处理结论</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trHeight w:val="477"/>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5.1</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构成行政警告处分的文件材料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46"/>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5.2</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构成行政警告处分以下的、院内通报的文件材料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hRule="exact" w:val="539"/>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学校党员或教职工申诉、复查、撤消处分材料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hRule="exact" w:val="539"/>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学校纪检、监察工作情况调查、统计年报及重要报表</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hRule="exact" w:val="539"/>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学校党委廉政建设责任制考核等情况的统计表</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hRule="exact" w:val="539"/>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9</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学校纪检、监察业务培训的文件材料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hRule="exact" w:val="894"/>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学校纪检、监察部门的管理工作计划、报告、请示、批复、重要通知和总结普发性文件</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hRule="exact" w:val="539"/>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纪检、监察工作中形成的综合性报告、调查材料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trHeight w:hRule="exact" w:val="539"/>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11.1</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重要的</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hRule="exact" w:val="539"/>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11.2</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一般的</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DQ13  组织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6139"/>
        <w:gridCol w:w="1317"/>
      </w:tblGrid>
      <w:tr w:rsidR="008C0BEE" w:rsidRPr="005D40FE" w:rsidTr="002146EB">
        <w:trPr>
          <w:trHeight w:hRule="exact" w:val="510"/>
        </w:trPr>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序号</w:t>
            </w:r>
          </w:p>
        </w:tc>
        <w:tc>
          <w:tcPr>
            <w:tcW w:w="3700"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rPr>
          <w:trHeight w:hRule="exact" w:val="510"/>
        </w:trPr>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0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上级关于高校组织工作的文件</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trHeight w:hRule="exact" w:val="510"/>
        </w:trPr>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0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针对学校的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hRule="exact" w:val="510"/>
        </w:trPr>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70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val="2019"/>
        </w:trPr>
        <w:tc>
          <w:tcPr>
            <w:tcW w:w="50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0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 xml:space="preserve">组织工作会议记录，组织工作规章制度法规性、政策性文件，工作计划、决定、报告、请示、批复、重要通知和总结，关于学校组织机构设置、变化的文件材料，副科级以上干部任免、调动报告、决定、批复、通知，干部名册统计报表 </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519"/>
        </w:trPr>
        <w:tc>
          <w:tcPr>
            <w:tcW w:w="50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00"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党的工作活动中形成的文件材料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trHeight w:val="519"/>
        </w:trPr>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3.1</w:t>
            </w:r>
          </w:p>
        </w:tc>
        <w:tc>
          <w:tcPr>
            <w:tcW w:w="370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学校二级党委、党总支工作计划、总结、报告、会议记录和统计报表</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3.2</w:t>
            </w:r>
          </w:p>
        </w:tc>
        <w:tc>
          <w:tcPr>
            <w:tcW w:w="370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学校二级党委、党总支改选、换届、批复、请示、通知</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3.3</w:t>
            </w:r>
          </w:p>
        </w:tc>
        <w:tc>
          <w:tcPr>
            <w:tcW w:w="370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党建专题活动、总结、报告、典型经验介绍等形成的文件材料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hRule="exact" w:val="510"/>
        </w:trPr>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3.4</w:t>
            </w:r>
          </w:p>
        </w:tc>
        <w:tc>
          <w:tcPr>
            <w:tcW w:w="370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党建活动、意见、通知</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hRule="exact" w:val="510"/>
        </w:trPr>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3.5</w:t>
            </w:r>
          </w:p>
        </w:tc>
        <w:tc>
          <w:tcPr>
            <w:tcW w:w="370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情况反映、工作简报、工作信息</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hRule="exact" w:val="1350"/>
        </w:trPr>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0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各二级党委、党总支、支部委员名册，党员名册，吸收新党员、预备党员转正，延长预备期或取消资格、党员退党的文件材料，党员组织关系（转出、转入）介绍信存根</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0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0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 xml:space="preserve">获省级以上表彰（含市级）奖励的先进组织、优秀党员名单及申报材料及批复、通知，先进党组织、优秀党员名单及有关材料 </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hRule="exact" w:val="539"/>
        </w:trPr>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0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 xml:space="preserve">组织工作统计报表；党费收支、结存情况表及重要报表       </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hRule="exact" w:val="539"/>
        </w:trPr>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0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计划、总结、统计、调研等方面的文件材料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trHeight w:hRule="exact" w:val="539"/>
        </w:trPr>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7.1</w:t>
            </w:r>
          </w:p>
        </w:tc>
        <w:tc>
          <w:tcPr>
            <w:tcW w:w="370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年度以下的计划、总结、统计材料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hRule="exact" w:val="539"/>
        </w:trPr>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7.2</w:t>
            </w:r>
          </w:p>
        </w:tc>
        <w:tc>
          <w:tcPr>
            <w:tcW w:w="370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重要职能活动的总结、重要专题的调研材料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hRule="exact" w:val="539"/>
        </w:trPr>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7.3</w:t>
            </w:r>
          </w:p>
        </w:tc>
        <w:tc>
          <w:tcPr>
            <w:tcW w:w="370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一般活动的总结、一般问题的调研材料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hRule="exact" w:val="539"/>
        </w:trPr>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w:t>
            </w:r>
          </w:p>
        </w:tc>
        <w:tc>
          <w:tcPr>
            <w:tcW w:w="370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上级关于高校党校工作的文件</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trHeight w:hRule="exact" w:val="539"/>
        </w:trPr>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8.1</w:t>
            </w:r>
          </w:p>
        </w:tc>
        <w:tc>
          <w:tcPr>
            <w:tcW w:w="370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hRule="exact" w:val="539"/>
        </w:trPr>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8.2</w:t>
            </w:r>
          </w:p>
        </w:tc>
        <w:tc>
          <w:tcPr>
            <w:tcW w:w="370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50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9</w:t>
            </w:r>
          </w:p>
        </w:tc>
        <w:tc>
          <w:tcPr>
            <w:tcW w:w="370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党校工作会议记录，党校工作规章制度政策性、法规性、普发性文件，党校工作计划、决定、报告、请示、批复、总结及重要通知</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0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w:t>
            </w:r>
          </w:p>
        </w:tc>
        <w:tc>
          <w:tcPr>
            <w:tcW w:w="370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党员、干部（包括入党积极分子）培训计划、名单、总结及党课课程表、教材</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12"/>
        </w:trPr>
        <w:tc>
          <w:tcPr>
            <w:tcW w:w="50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0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上级针对老干部管理的文件</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506"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11.1</w:t>
            </w:r>
          </w:p>
        </w:tc>
        <w:tc>
          <w:tcPr>
            <w:tcW w:w="370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06"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11.2</w:t>
            </w:r>
          </w:p>
        </w:tc>
        <w:tc>
          <w:tcPr>
            <w:tcW w:w="370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DQ14  宣传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6262"/>
        <w:gridCol w:w="1251"/>
      </w:tblGrid>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上级关于高校宣传工作的文件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针对本校的、重要的</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需要长期执行的、涉及本校的、一般的</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1.3</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需要短期执行的</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72"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学校宣传工作会议记录，宣传工作规章制度政策性、法规性、普发性文件，反映学校管理和教学等各项工作重要活动的剪报及图表</w:t>
            </w:r>
          </w:p>
        </w:tc>
        <w:tc>
          <w:tcPr>
            <w:tcW w:w="75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计划、决定、报告、请示、批复、总结、统计、调研等方面的文件材料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3.1</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3.2</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省级以上及学校的奖励材料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学校理论学习的决定、计划、总结、通知及组织开展各种宣传活动的文件材料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5.1</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5.2</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5.3</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短期有参考价值的</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教职工政治思想理论学习的决定、通知、计划、总结</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学校党委宣传部主办刊物的合订本</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学校党委中心学习组的会议记录、纪要</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9</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学校宣传部门有关学生思想政治工作的决定、通知、条例、典型调查材料、信息和统计</w:t>
            </w:r>
          </w:p>
        </w:tc>
        <w:tc>
          <w:tcPr>
            <w:tcW w:w="75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10</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学校教职工法制教育的文件材料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学校教职工思想动态及调查材料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DQ15  统战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270"/>
        <w:gridCol w:w="1253"/>
      </w:tblGrid>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上级关于高校统战工作的文件</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针对学校的、重要的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需要长期贯彻执行的、涉及学校的、一般的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需要短期贯彻执行的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学校统战工作会议记录，统战工作规章制度政策性、法规性、普发性文件</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统战工作计划、决定、报告、请示、批复、总结及重要通知</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统战工作情况调查和典型材料，统战工作关于港、澳、台和侨务管理工作材料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学校各民主党派支部成立及换届改选的文件材料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学校各级人大代表、政协委员名单（册）及审批材料，各民主党派成员和负责人名册及有关材料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其他材料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短期有参考价值的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DQ16  工会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270"/>
        <w:gridCol w:w="1253"/>
      </w:tblGrid>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上级关于高校工会、计划生育工作的文件材料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学校工会、教代会执委会工作会议记录、纪要，工会工作规章制度政策性、法规性文件</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学校教职工代表大会、工会会员代表大会的有关文件材料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请示、批复、大会计划、通知、名单、工作报告、议程、决议、总结、会议记录、发言稿、领导讲话稿、照片、录音，大会主席</w:t>
            </w:r>
            <w:r w:rsidRPr="005D40FE">
              <w:rPr>
                <w:rFonts w:asciiTheme="minorEastAsia" w:hAnsiTheme="minorEastAsia" w:hint="eastAsia"/>
                <w:szCs w:val="21"/>
              </w:rPr>
              <w:lastRenderedPageBreak/>
              <w:t>团、秘书长和代表、列席代表名单；候选人登记表和情况介绍；大会选举办法、选举结果，讨论通过的文件、纪要、公报等</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3.2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重要的贺信、贺电，筹备工作、选举过程中形成的文件，小组会议记录、会议服务机构的计划、总结等文件材料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讨论未通过的文件、参考文件；工作人员名单；工作证代表证、</w:t>
            </w:r>
            <w:proofErr w:type="gramStart"/>
            <w:r w:rsidRPr="005D40FE">
              <w:rPr>
                <w:rFonts w:asciiTheme="minorEastAsia" w:hAnsiTheme="minorEastAsia" w:hint="eastAsia"/>
                <w:szCs w:val="21"/>
              </w:rPr>
              <w:t>列席证</w:t>
            </w:r>
            <w:proofErr w:type="gramEnd"/>
            <w:r w:rsidRPr="005D40FE">
              <w:rPr>
                <w:rFonts w:asciiTheme="minorEastAsia" w:hAnsiTheme="minorEastAsia" w:hint="eastAsia"/>
                <w:szCs w:val="21"/>
              </w:rPr>
              <w:t>及选票式样</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工会先进集体或个人的材料名单</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省级以上表彰先进集体或个人的各种证书及文件材料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学校及省级以下表彰先进集体或个人的各种证书及文件材料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271"/>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vAlign w:val="center"/>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上级工会对学校工会、教代会工作进行检查、评估有关文件，学校工会工作计划、决定、报告、批复、指示、重要通知和总结，会员名册</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工会工作情况调查、典型材料、年度统计报表和重要报表，会员处分，复查材料，基层工会干部名册，妇女管理工作材料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教职工文体活动材料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教职工运动会</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其他一般性文体活动</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生育工作年度报表及重要报表</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9</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生育工作计划、报告、请示、批复、重要通知及总结</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学校教职工领取独生子女证名册</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学校教职工婚姻及涉外婚姻材料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DQ17  团委</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6210"/>
        <w:gridCol w:w="1246"/>
      </w:tblGrid>
      <w:tr w:rsidR="008C0BEE" w:rsidRPr="005D40FE" w:rsidTr="002146EB">
        <w:trPr>
          <w:jc w:val="center"/>
        </w:trPr>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4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1"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rPr>
          <w:jc w:val="center"/>
        </w:trPr>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4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上级关于高校团委、学生会工作的文件材料</w:t>
            </w:r>
          </w:p>
        </w:tc>
        <w:tc>
          <w:tcPr>
            <w:tcW w:w="751"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jc w:val="center"/>
        </w:trPr>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4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针对学校的、重要的</w:t>
            </w:r>
          </w:p>
        </w:tc>
        <w:tc>
          <w:tcPr>
            <w:tcW w:w="751"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jc w:val="center"/>
        </w:trPr>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74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51"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jc w:val="center"/>
        </w:trPr>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4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团委、学生会工作会议记录、纪要</w:t>
            </w:r>
          </w:p>
        </w:tc>
        <w:tc>
          <w:tcPr>
            <w:tcW w:w="751"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jc w:val="center"/>
        </w:trPr>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4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学校团代会、学代会的文件材料</w:t>
            </w:r>
          </w:p>
        </w:tc>
        <w:tc>
          <w:tcPr>
            <w:tcW w:w="751"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jc w:val="center"/>
        </w:trPr>
        <w:tc>
          <w:tcPr>
            <w:tcW w:w="50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3.1</w:t>
            </w:r>
          </w:p>
        </w:tc>
        <w:tc>
          <w:tcPr>
            <w:tcW w:w="374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请示、批复、大会计划、通知、名单、工作报告、议程、决议、总结、会议记录、发言稿、领导讲话稿、照片、录音，大会主席团、秘书长和代表、列席代表名单；候选人登记表和情况介绍；大会选举办法、选举结果、讨论通过的文件、纪要、公报等</w:t>
            </w:r>
          </w:p>
        </w:tc>
        <w:tc>
          <w:tcPr>
            <w:tcW w:w="751"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jc w:val="center"/>
        </w:trPr>
        <w:tc>
          <w:tcPr>
            <w:tcW w:w="50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3.2</w:t>
            </w:r>
          </w:p>
        </w:tc>
        <w:tc>
          <w:tcPr>
            <w:tcW w:w="374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重要的贺信、贺电，筹备工作、选举过程中形成的文件，小组会议记录、会议服务机构的计划、总结等文件材料</w:t>
            </w:r>
          </w:p>
        </w:tc>
        <w:tc>
          <w:tcPr>
            <w:tcW w:w="751"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jc w:val="center"/>
        </w:trPr>
        <w:tc>
          <w:tcPr>
            <w:tcW w:w="50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3.3</w:t>
            </w:r>
          </w:p>
        </w:tc>
        <w:tc>
          <w:tcPr>
            <w:tcW w:w="374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讨论未通过的文件，参考文件；工作人员名单；工作证、代表证、</w:t>
            </w:r>
            <w:proofErr w:type="gramStart"/>
            <w:r w:rsidRPr="005D40FE">
              <w:rPr>
                <w:rFonts w:asciiTheme="minorEastAsia" w:hAnsiTheme="minorEastAsia" w:hint="eastAsia"/>
                <w:szCs w:val="21"/>
              </w:rPr>
              <w:t>列席证</w:t>
            </w:r>
            <w:proofErr w:type="gramEnd"/>
            <w:r w:rsidRPr="005D40FE">
              <w:rPr>
                <w:rFonts w:asciiTheme="minorEastAsia" w:hAnsiTheme="minorEastAsia" w:hint="eastAsia"/>
                <w:szCs w:val="21"/>
              </w:rPr>
              <w:t>及选票式样</w:t>
            </w:r>
          </w:p>
        </w:tc>
        <w:tc>
          <w:tcPr>
            <w:tcW w:w="751"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jc w:val="center"/>
        </w:trPr>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4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表彰和奖励先进团支部、优秀团员的材料</w:t>
            </w:r>
          </w:p>
        </w:tc>
        <w:tc>
          <w:tcPr>
            <w:tcW w:w="751"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jc w:val="center"/>
        </w:trPr>
        <w:tc>
          <w:tcPr>
            <w:tcW w:w="50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4.1</w:t>
            </w:r>
          </w:p>
        </w:tc>
        <w:tc>
          <w:tcPr>
            <w:tcW w:w="374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省级以上的表彰先进集体或个人各种证书及材料</w:t>
            </w:r>
          </w:p>
        </w:tc>
        <w:tc>
          <w:tcPr>
            <w:tcW w:w="751"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jc w:val="center"/>
        </w:trPr>
        <w:tc>
          <w:tcPr>
            <w:tcW w:w="50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4.2</w:t>
            </w:r>
          </w:p>
        </w:tc>
        <w:tc>
          <w:tcPr>
            <w:tcW w:w="374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省级以下或学校的表彰先进集体或个人各种证书及材料</w:t>
            </w:r>
          </w:p>
        </w:tc>
        <w:tc>
          <w:tcPr>
            <w:tcW w:w="751"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jc w:val="center"/>
        </w:trPr>
        <w:tc>
          <w:tcPr>
            <w:tcW w:w="50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4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上级对学校团委、学生会工作进行检查、评估有关文件材料</w:t>
            </w:r>
          </w:p>
        </w:tc>
        <w:tc>
          <w:tcPr>
            <w:tcW w:w="751"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jc w:val="center"/>
        </w:trPr>
        <w:tc>
          <w:tcPr>
            <w:tcW w:w="50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4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学校有关学生思想政治管理工作的决定、条例、通知，学生工作部学生思想政治工作计划、报告、总结</w:t>
            </w:r>
          </w:p>
        </w:tc>
        <w:tc>
          <w:tcPr>
            <w:tcW w:w="751"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jc w:val="center"/>
        </w:trPr>
        <w:tc>
          <w:tcPr>
            <w:tcW w:w="50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4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团委、学生会管理工作计划、决定、请示、报告、批复、重要通知和总结，团委、学生会管理规章制度，团委管理工作的调查典型材料</w:t>
            </w:r>
          </w:p>
        </w:tc>
        <w:tc>
          <w:tcPr>
            <w:tcW w:w="751"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jc w:val="center"/>
        </w:trPr>
        <w:tc>
          <w:tcPr>
            <w:tcW w:w="50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w:t>
            </w:r>
          </w:p>
        </w:tc>
        <w:tc>
          <w:tcPr>
            <w:tcW w:w="374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团员处分、复查材料，批准入团、离</w:t>
            </w:r>
            <w:proofErr w:type="gramStart"/>
            <w:r w:rsidRPr="005D40FE">
              <w:rPr>
                <w:rFonts w:asciiTheme="minorEastAsia" w:hAnsiTheme="minorEastAsia" w:hint="eastAsia"/>
                <w:szCs w:val="21"/>
              </w:rPr>
              <w:t>团材料</w:t>
            </w:r>
            <w:proofErr w:type="gramEnd"/>
            <w:r w:rsidRPr="005D40FE">
              <w:rPr>
                <w:rFonts w:asciiTheme="minorEastAsia" w:hAnsiTheme="minorEastAsia" w:hint="eastAsia"/>
                <w:szCs w:val="21"/>
              </w:rPr>
              <w:t>及名单，团干部、学生会干部名册，团员名册、统计报表</w:t>
            </w:r>
          </w:p>
        </w:tc>
        <w:tc>
          <w:tcPr>
            <w:tcW w:w="751"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jc w:val="center"/>
        </w:trPr>
        <w:tc>
          <w:tcPr>
            <w:tcW w:w="50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9</w:t>
            </w:r>
          </w:p>
        </w:tc>
        <w:tc>
          <w:tcPr>
            <w:tcW w:w="374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校团委、学生会组织参与的社团活动、社会实践及重大活动的有关文件材料，团委、学生会管理、工作统计表、团费收支、结存情况表及重要报表</w:t>
            </w:r>
          </w:p>
        </w:tc>
        <w:tc>
          <w:tcPr>
            <w:tcW w:w="751"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jc w:val="center"/>
        </w:trPr>
        <w:tc>
          <w:tcPr>
            <w:tcW w:w="50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w:t>
            </w:r>
          </w:p>
        </w:tc>
        <w:tc>
          <w:tcPr>
            <w:tcW w:w="374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学校关于各学院团总支、学生会对团的管理工作方面有关文件材料</w:t>
            </w:r>
          </w:p>
        </w:tc>
        <w:tc>
          <w:tcPr>
            <w:tcW w:w="751"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bl>
    <w:p w:rsidR="008C0BEE" w:rsidRPr="005D40FE" w:rsidRDefault="008C0BEE" w:rsidP="008C0BEE">
      <w:pPr>
        <w:spacing w:line="400" w:lineRule="exact"/>
        <w:jc w:val="center"/>
        <w:rPr>
          <w:rFonts w:asciiTheme="minorEastAsia" w:hAnsiTheme="minorEastAsia"/>
          <w:szCs w:val="21"/>
        </w:rPr>
      </w:pPr>
    </w:p>
    <w:p w:rsidR="008C0BEE" w:rsidRPr="00536FAF" w:rsidRDefault="008C0BEE" w:rsidP="008C0BEE">
      <w:pPr>
        <w:spacing w:line="400" w:lineRule="exact"/>
        <w:jc w:val="center"/>
        <w:rPr>
          <w:rFonts w:ascii="黑体" w:eastAsia="黑体" w:hAnsi="黑体"/>
          <w:szCs w:val="21"/>
        </w:rPr>
      </w:pPr>
      <w:r w:rsidRPr="00536FAF">
        <w:rPr>
          <w:rFonts w:ascii="黑体" w:eastAsia="黑体" w:hAnsi="黑体" w:hint="eastAsia"/>
          <w:szCs w:val="21"/>
        </w:rPr>
        <w:t>二 行政类档案归档范围和保管期限表</w:t>
      </w:r>
    </w:p>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XZ11  综合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6011"/>
        <w:gridCol w:w="1317"/>
      </w:tblGrid>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62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上级有关高校行政管理的文件</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上级针对学校的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普发性的，属于学校业务范围内需要学校贯彻执行的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hRule="exact" w:val="520"/>
        </w:trPr>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1.3</w:t>
            </w:r>
          </w:p>
        </w:tc>
        <w:tc>
          <w:tcPr>
            <w:tcW w:w="3623"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需要短期贯彻执行的</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上级行政机关、上级行政领导检查、视察学校工作时形成的文件材料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2.1</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2.2</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2.3</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学校工作汇报材料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校长办公会、专题会议等会议材料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3.1</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 xml:space="preserve">通知、名单、日程、报告、讲话、总结、纪要、记录     </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3.2</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典型材料、发言材料、简报</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学校联合召开会议的文件材料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4.1</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学校主办的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4.1.1</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请示、批复、通知、名单、日程、报告、讲话、总结、决议、决定、纪要</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4.1.2</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典型材料、代表发言材料、交流材料、简报</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4.2</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学校协办的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4.2.1</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请示、批复、通知、名单、日程、报告、讲话、总结、决议、决定、纪要的复制件或副本</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4.2.2</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典型材料、代表发言材料、交流材料、简报的复制件或副本</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学校的请示和上级部门的批复批示</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5.1</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重要业务问题的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5.2</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一般业务问题的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 年</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同级单位、部门机构的来函、请示与本部门的复函、批复等文件材料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6.1</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重要业务问题的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6.2</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一般业务问题的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学校代上级机关起草并被采用的重要法规性文件、专项业务文件的最后草稿</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全校性的规章制度，学期工作计划、报告、总结，学校教育事业规划、计划及上级批复</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9</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有关全校性工作的调查材料和经验总结，学年报表及综合统计，启用行政印章的文件及印模，校史工作材料，学校评估材料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校友工作材料、校庆工作材料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群众来信来访材料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11.1</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11.2</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行政管理工作制度、程序、规定等文件材料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13</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执法检查情况汇总、通报，整改通知等</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14</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行政管理工作中形成的审批、审查、核准等文件材料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15</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固定资产投资、科技计划等项目的审批（核准）、管理、验收（评估）等文件材料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16</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不动产、自然资源的所有权、使用权确认的文件</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17</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20年（含）以上有效或未注明有效期的许可证、执照、资质证、资格证等的审批、管理文件材料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18</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20年以下有效的许可证、执照、资质证、资格证等的审批、管理文件材料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19</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行政管理工作中形成的备案文件材料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20</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pacing w:val="-6"/>
                <w:szCs w:val="21"/>
              </w:rPr>
              <w:t>行政处罚、处分、复议、国家赔偿等工作中形成文件材料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20.1</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20.2</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21</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学校编辑、编写的文件材料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21.1</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 xml:space="preserve">年鉴、大事记、组织沿革等                           </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21.2</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简报、情况反映、工作信息等</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22</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计划、总结、统计、调研等方面的文件材料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22.1</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年度和年度以上的计划、总结、统计材料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8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22.2</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二级学院、研究所、中心会议记录、纪要、简报、工作计划、总结、报告、开展各种学术活动的文件，与国内单位协作的材料，统计年报及重要资料</w:t>
            </w:r>
          </w:p>
        </w:tc>
        <w:tc>
          <w:tcPr>
            <w:tcW w:w="79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22.3</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年度以下的计划、总结、统计材料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22.4</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重要职能活动的总结、重要专题的调研材料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23</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学校处理人民来信来访的文件材料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23.1</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有领导重要批示和处理结果的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23.2</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其他有处理结果的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24</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学校房产、合同等方面管理性文件</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24.1</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房产、士地所有权和使用权的文件材料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24.2</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与</w:t>
            </w:r>
            <w:r w:rsidRPr="005D40FE">
              <w:rPr>
                <w:rFonts w:asciiTheme="minorEastAsia" w:hAnsiTheme="minorEastAsia" w:hint="eastAsia"/>
                <w:spacing w:val="-6"/>
                <w:szCs w:val="21"/>
              </w:rPr>
              <w:t>有关单位签订的合同、协定、协议、议定书等文件材料</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24.2.1</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24.2.2</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25</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接待工作的计划、方案</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25.1</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25.2</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26</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学校财务预算</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58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27</w:t>
            </w:r>
          </w:p>
        </w:tc>
        <w:tc>
          <w:tcPr>
            <w:tcW w:w="3623"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学校启用印章的文件及印模、作废公章</w:t>
            </w:r>
          </w:p>
        </w:tc>
        <w:tc>
          <w:tcPr>
            <w:tcW w:w="79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lastRenderedPageBreak/>
        <w:t>XZ12  人事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6262"/>
        <w:gridCol w:w="1251"/>
      </w:tblGrid>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上级机关关于人事工作的文件材料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针对本校的、重要的</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人事管理工作会议记录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学校人事管理工作情况调查、统计报表及重要报表，关于学校机构、编制规划、计划报告及上级批复，关于学校行政机构设置、变化的文件材料</w:t>
            </w:r>
          </w:p>
        </w:tc>
        <w:tc>
          <w:tcPr>
            <w:tcW w:w="75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教职工名册，教职工校内调动材料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教职工录用、调入的有关材料（包括转移行政、工作关系介绍信），教职工调出的有关材料（包括转移行政、工作关系介绍信存根），教职工退职、离职和出国的有关材料，教职工退休后返聘工作的材料，教职工慰问、死亡、抚恤的材料，教职工商调函件</w:t>
            </w:r>
          </w:p>
        </w:tc>
        <w:tc>
          <w:tcPr>
            <w:tcW w:w="75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复员、转业、退伍军人、军烈属名册、登记表（卡）及有关文件材料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计划、总结、统计、调研方面的材料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7.1</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年度和年度以上的计划、总结、统计材料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7.2</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年度以下的计划、总结、统计材料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7.3</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重要职能活动的总结、重要专题的调研材料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7.4</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一般活动的总结、一般问题的调研材料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教师业务考核、职改和晋升专业技术职务文件材料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8.1</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上级、本级制发的职改工作条例、规定、办法、细则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8.2</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评审委员会会议记录、选票及结果</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8.3</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教职工评定、聘任专业技术职称材料以及上级批复</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8.4</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学校对专业技术人员的任命书、聘任的文件通知</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8.5</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学校职改工作计划、阶段工作总结、请示、批复</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8.6</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职改工作的检查验收材料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8.7</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上级、学校召开的职改工作会议材料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8.8</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职改工作的各种统计表、登记表、专业技术职务指标分配表</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8.9</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有关职改工作的人民来信、来访及其处理材料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9</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人事管理工作规章制度、规定办法，人事管理工作计划、决定、报告、指示、批复、重要通知和总结</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10</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教职工工资调整材料、名册，教职工转正定级材料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学校教职工离、退休材料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教职工福利工作的有关材料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13</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学校招聘使用临时工有关文件材料，各种聘用工人及临时工政策性保险文件材料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72"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14</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教师国内外进修计划、总结、批复及名单，授予国内外专家、学者知名人事荣誉职称仪式讲话稿及有关材料，聘请兼职老师函件、登记表及复函</w:t>
            </w:r>
          </w:p>
        </w:tc>
        <w:tc>
          <w:tcPr>
            <w:tcW w:w="75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15</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表彰和奖励先进集体、先进教职工的材料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15.1</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省级以上的各种证书、文件材料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15.2</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省级以下的各种证书、文件材料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16</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教职工违纪违法案件的调查材料、处理结论</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16.1</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有处理结果的重大案件（以及司法部门处理的结论）记过、记大过、降职、撤职、开除的文件材料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16.2</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构成行政警告处分以下的文件材料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16.3</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构成行政警告处分以下的、校内通报的文件材料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17</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学校人事部门的请示和上级部门的批复批示</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17.1</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重要业务问题的</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17.2</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一般业务问题的</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18</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同级机关、部门机构的来函、请示与复函、批复等文件材料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18.1</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重要业务问题的</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18.2</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一般业务问题的</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XZ13  审计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270"/>
        <w:gridCol w:w="1253"/>
      </w:tblGrid>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上级有关审计工作的文件</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审计管理工作规章制度，审计管理工作计划、决定、请示、报告、批复、重要通知和总结</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学校审计工作年度计划与总结、情况反映、综合汇报材料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学校对部门、项目及个人等进行审计的文件材料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审计管理工作会议记录</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6</w:t>
            </w:r>
          </w:p>
        </w:tc>
        <w:tc>
          <w:tcPr>
            <w:tcW w:w="3779" w:type="pct"/>
            <w:shd w:val="clear" w:color="auto" w:fill="auto"/>
          </w:tcPr>
          <w:p w:rsidR="008C0BEE" w:rsidRPr="005D40FE" w:rsidRDefault="008C0BEE" w:rsidP="002146EB">
            <w:pPr>
              <w:spacing w:line="400" w:lineRule="exact"/>
              <w:jc w:val="left"/>
              <w:rPr>
                <w:rFonts w:asciiTheme="minorEastAsia" w:hAnsiTheme="minorEastAsia"/>
                <w:spacing w:val="-6"/>
                <w:szCs w:val="21"/>
              </w:rPr>
            </w:pPr>
            <w:r w:rsidRPr="005D40FE">
              <w:rPr>
                <w:rFonts w:asciiTheme="minorEastAsia" w:hAnsiTheme="minorEastAsia" w:hint="eastAsia"/>
                <w:spacing w:val="-6"/>
                <w:szCs w:val="21"/>
              </w:rPr>
              <w:t>学校审计管理工作情况调查、年度统计报表和重要报表</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pacing w:val="-6"/>
                <w:szCs w:val="21"/>
              </w:rPr>
              <w:t>永久</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XZ14  武装保卫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270"/>
        <w:gridCol w:w="1253"/>
      </w:tblGrid>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上级有关人武、保卫工作的文件材料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人武、保卫管理工作会议记录，人武、保卫管理工作规章制度，上级机关对学校治安保卫工作进行检查、评估文件材料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学校师生员工案件的侦察、调查、处分结论材料及上级的皮肤、判决书</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学校武装保卫工作计划、决定、请示、报告、批复、重要通知、总结、统计报表</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学校治安案件的侦察、调查、处理结论材料及上级的指示、批复、裁决</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学校和学校师生员工诉讼案件材料及公、检、法有关诉讼案件的判决书材料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hRule="exact" w:val="510"/>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学校征兵工作的文件材料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hRule="exact" w:val="510"/>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学校重要部门的保卫、消防工作的文件材料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hRule="exact" w:val="510"/>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9</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学校治安管理安全检查工作的调查记录</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hRule="exact" w:val="510"/>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保卫部门的安全检查、调查记录</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XZ15  后勤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270"/>
        <w:gridCol w:w="1253"/>
      </w:tblGrid>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上级有关高校后勤管理工作文件材料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针对学校的、重要的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需要长期贯彻执行的、涉及本校的、一般的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需要短期贯彻执行的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后勤管理工作的会议记录</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学校有关职工住房相关文件和材料，职工承租、购置学校住房的合同协议和相关材料，房产、土地所有权使用权的文件与相关部</w:t>
            </w:r>
            <w:r w:rsidRPr="005D40FE">
              <w:rPr>
                <w:rFonts w:asciiTheme="minorEastAsia" w:hAnsiTheme="minorEastAsia" w:hint="eastAsia"/>
                <w:szCs w:val="21"/>
              </w:rPr>
              <w:lastRenderedPageBreak/>
              <w:t>门</w:t>
            </w:r>
            <w:proofErr w:type="gramStart"/>
            <w:r w:rsidRPr="005D40FE">
              <w:rPr>
                <w:rFonts w:asciiTheme="minorEastAsia" w:hAnsiTheme="minorEastAsia" w:hint="eastAsia"/>
                <w:szCs w:val="21"/>
              </w:rPr>
              <w:t>签定</w:t>
            </w:r>
            <w:proofErr w:type="gramEnd"/>
            <w:r w:rsidRPr="005D40FE">
              <w:rPr>
                <w:rFonts w:asciiTheme="minorEastAsia" w:hAnsiTheme="minorEastAsia" w:hint="eastAsia"/>
                <w:szCs w:val="21"/>
              </w:rPr>
              <w:t>的合同协议等</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上级机关对学校后勤管理工作进行检查、评估有关文件材料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后勤工作规章制度</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学校后勤工作计划、决定、报告、请示、批复、重要通知及总结</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学校房屋管理、调配使用、转移、维修等文件材料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职工住房分配、出售、规定、方案、细则、职工住房情况统计调查表、职工住房申请等</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9</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上级有关高校医疗卫生工作的文件材料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9.1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9.2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医疗卫生管理工作会议记录，上级机关对学校医疗卫生工作进行检查、评估有关文件材料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 xml:space="preserve">学校师生员工健康状况调查材料，医疗卫生工作规章制度，工作计划、报告、请示、批复、重要通知及总结 </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上级有关高校后勤服务集团管理工作的文件材料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后勤服务集团管理工作会议记录</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后勤服务企业承包房屋、店面出租协议书、合同书、公证书及有关文件，后勤服务集团申领营业执照的函、批复</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15</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 xml:space="preserve">上级机关对后勤服务集团管理工作进行检查、评估的文件材料 </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16</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后勤服务集团管理工作规章制度，工作计划、报告、重要通知及总结</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17</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执法检查情况汇总、通报、整改通知</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17.1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省级（含）以上来学校检查的文件材料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17.2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省级以下来学校检查的文件材料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18</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学校食堂管理的文件材料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18.1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政策性文件、规章制度、法规、食品安全卫生、会议记录</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18.2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20年以上有效的许可证、执照、资质证、资格证等的审批、管理文件材料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18.3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20年以下有效的许可证、执照、资质证、资格证等的审批、管理文件材料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18.4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w:t>
            </w:r>
            <w:proofErr w:type="gramStart"/>
            <w:r w:rsidRPr="005D40FE">
              <w:rPr>
                <w:rFonts w:asciiTheme="minorEastAsia" w:hAnsiTheme="minorEastAsia" w:hint="eastAsia"/>
                <w:szCs w:val="21"/>
              </w:rPr>
              <w:t>食堂获</w:t>
            </w:r>
            <w:proofErr w:type="gramEnd"/>
            <w:r w:rsidRPr="005D40FE">
              <w:rPr>
                <w:rFonts w:asciiTheme="minorEastAsia" w:hAnsiTheme="minorEastAsia" w:hint="eastAsia"/>
                <w:szCs w:val="21"/>
              </w:rPr>
              <w:t xml:space="preserve">市级以上先进个人或集体表彰等材料          </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18.5</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一般性学习、业务培训</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19</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学校防汛、三废治理工作规章制度法规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20</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学校爱国卫生管理工作规章制度法规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学校绿化工作管理规章制度法规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color w:val="000000" w:themeColor="text1"/>
                <w:szCs w:val="21"/>
              </w:rPr>
              <w:t>22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color w:val="000000" w:themeColor="text1"/>
                <w:szCs w:val="21"/>
              </w:rPr>
              <w:t>上级</w:t>
            </w:r>
            <w:r w:rsidRPr="005D40FE">
              <w:rPr>
                <w:rFonts w:asciiTheme="minorEastAsia" w:hAnsiTheme="minorEastAsia" w:hint="eastAsia"/>
                <w:color w:val="000000" w:themeColor="text1"/>
                <w:szCs w:val="21"/>
              </w:rPr>
              <w:t>行政执法检查文件</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22.1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省级以上来学校检查的文件材料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22.2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一般性的市级和兄弟院校相互学习的文件材料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学校水电管理工作的规章、制度政策性的文件材料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XZ16  档案、图书、文博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270"/>
        <w:gridCol w:w="1253"/>
      </w:tblGrid>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上级有关档案、图书情报、博物工作的文件材料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针对本校的、重要的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需要长期贯彻执行的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需要短期贯彻执行的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档案管理工作会议记录</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学校档案概况、发展规划、馆藏目录、档案指南、全宗介绍、档案年度报表及重要报表</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上级对学校档案工作进行检查、评估达标升级有关文件材料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学校档案调进、移交、移出、销毁清册及有关材料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档案管理工作规章制度，档案工作计划、报告、请示、批复、重要通知及总结</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上级有关图书馆、古籍管理工作的文件材料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图书馆工作会议记录</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9</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学校图书馆、图书资料室概况、发展规划、图书馆图书资料指南、藏馆介绍、年度报表及重要报表</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 xml:space="preserve">上级对学校图书馆和图书、古籍管理工作进行检查、评估有关文件材料                                                      </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图书馆、图书资料室、古籍工作规章制度，工作计划、报告、重要通知及总结</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学校图书书籍交流材料，图书、刊物处理材料及销毁清册</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lastRenderedPageBreak/>
        <w:t>XZ17  国有资产管理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6262"/>
        <w:gridCol w:w="1251"/>
      </w:tblGrid>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上级有关国有资产管理工作的文件材料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国有资产管理工作会议记录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国有资产受理登记、统计、检查、清算、交接等文件材料</w:t>
            </w:r>
          </w:p>
        </w:tc>
        <w:tc>
          <w:tcPr>
            <w:tcW w:w="75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3.1</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3.2</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固定资产投资、科技计划等项目的审批（核准）、管理、验收（评估）等文件材料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不动产、自然资源的所有权、使用权确认的文件材料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学校物资（办公设备及用品、机动车辆、教学仪器图书采购等）采购计划、审批手续、招标投标、购置等文件材料</w:t>
            </w:r>
          </w:p>
        </w:tc>
        <w:tc>
          <w:tcPr>
            <w:tcW w:w="75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bl>
    <w:p w:rsidR="008C0BEE" w:rsidRPr="005D40FE" w:rsidRDefault="008C0BEE" w:rsidP="008C0BEE">
      <w:pPr>
        <w:spacing w:line="400" w:lineRule="exact"/>
        <w:jc w:val="center"/>
        <w:rPr>
          <w:rFonts w:asciiTheme="minorEastAsia" w:hAnsiTheme="minorEastAsia"/>
          <w:b/>
          <w:szCs w:val="21"/>
        </w:rPr>
      </w:pPr>
    </w:p>
    <w:p w:rsidR="008C0BEE" w:rsidRPr="00536FAF" w:rsidRDefault="008C0BEE" w:rsidP="008C0BEE">
      <w:pPr>
        <w:spacing w:line="400" w:lineRule="exact"/>
        <w:jc w:val="center"/>
        <w:rPr>
          <w:rFonts w:ascii="黑体" w:eastAsia="黑体" w:hAnsi="黑体"/>
          <w:szCs w:val="21"/>
        </w:rPr>
      </w:pPr>
      <w:r w:rsidRPr="00536FAF">
        <w:rPr>
          <w:rFonts w:ascii="黑体" w:eastAsia="黑体" w:hAnsi="黑体" w:hint="eastAsia"/>
          <w:szCs w:val="21"/>
        </w:rPr>
        <w:t>三 阜阳师范大学学生类档案归档范围和保管期限表</w:t>
      </w:r>
    </w:p>
    <w:p w:rsidR="008C0BEE" w:rsidRPr="005D40FE" w:rsidRDefault="008C0BEE" w:rsidP="008C0BEE">
      <w:pPr>
        <w:spacing w:line="400" w:lineRule="exact"/>
        <w:rPr>
          <w:rFonts w:asciiTheme="minorEastAsia" w:hAnsiTheme="minorEastAsia"/>
          <w:szCs w:val="21"/>
        </w:rPr>
      </w:pPr>
    </w:p>
    <w:p w:rsidR="008C0BEE" w:rsidRPr="005D40FE" w:rsidRDefault="008C0BEE" w:rsidP="008C0BEE">
      <w:pPr>
        <w:spacing w:line="400" w:lineRule="exact"/>
        <w:jc w:val="center"/>
        <w:rPr>
          <w:rFonts w:asciiTheme="minorEastAsia" w:hAnsiTheme="minorEastAsia"/>
          <w:szCs w:val="21"/>
        </w:rPr>
      </w:pPr>
      <w:r w:rsidRPr="005D40FE">
        <w:rPr>
          <w:rFonts w:asciiTheme="minorEastAsia" w:hAnsiTheme="minorEastAsia" w:hint="eastAsia"/>
          <w:szCs w:val="21"/>
        </w:rPr>
        <w:t>按照学校招生就业处修订的阜阳师范大学学生档案管理办法执行</w:t>
      </w:r>
    </w:p>
    <w:p w:rsidR="008C0BEE" w:rsidRPr="005D40FE" w:rsidRDefault="008C0BEE" w:rsidP="008C0BEE">
      <w:pPr>
        <w:spacing w:line="400" w:lineRule="exact"/>
        <w:rPr>
          <w:rFonts w:asciiTheme="minorEastAsia" w:hAnsiTheme="minorEastAsia"/>
          <w:szCs w:val="21"/>
        </w:rPr>
      </w:pPr>
    </w:p>
    <w:p w:rsidR="008C0BEE" w:rsidRPr="00536FAF" w:rsidRDefault="008C0BEE" w:rsidP="008C0BEE">
      <w:pPr>
        <w:spacing w:line="400" w:lineRule="exact"/>
        <w:jc w:val="center"/>
        <w:rPr>
          <w:rFonts w:ascii="黑体" w:eastAsia="黑体" w:hAnsi="黑体"/>
          <w:szCs w:val="21"/>
        </w:rPr>
      </w:pPr>
      <w:r w:rsidRPr="00536FAF">
        <w:rPr>
          <w:rFonts w:ascii="黑体" w:eastAsia="黑体" w:hAnsi="黑体" w:hint="eastAsia"/>
          <w:szCs w:val="21"/>
        </w:rPr>
        <w:t>四 阜阳师范大学教学类档案归档范围和保管期限表</w:t>
      </w:r>
    </w:p>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JX11  综合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6262"/>
        <w:gridCol w:w="1251"/>
      </w:tblGrid>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上级下达的有关教学工作的文件材料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教学改革、培养目标、培养规格、学制等方面的指示、规定、办法</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学校规划、实施计划、有关教学的规章制度、会议记录、调研报告、简报、总结</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教学检查、评估和各级优秀教学质量评奖材料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color w:val="000000" w:themeColor="text1"/>
                <w:szCs w:val="21"/>
              </w:rPr>
            </w:pPr>
            <w:r w:rsidRPr="005D40FE">
              <w:rPr>
                <w:rFonts w:asciiTheme="minorEastAsia" w:hAnsiTheme="minorEastAsia" w:hint="eastAsia"/>
                <w:color w:val="000000" w:themeColor="text1"/>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非学历教育的培训班、进修班材料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统计报表</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学生运动会材料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lastRenderedPageBreak/>
        <w:t>JX12  学科与实验室建设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6262"/>
        <w:gridCol w:w="1251"/>
      </w:tblGrid>
      <w:tr w:rsidR="008C0BEE" w:rsidRPr="005D40FE" w:rsidTr="002146EB">
        <w:trPr>
          <w:trHeight w:val="501"/>
        </w:trPr>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rPr>
          <w:trHeight w:val="501"/>
        </w:trPr>
        <w:tc>
          <w:tcPr>
            <w:tcW w:w="472"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4"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上级有关学科、专业设置及实验室建设的文件材料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01"/>
        </w:trPr>
        <w:tc>
          <w:tcPr>
            <w:tcW w:w="472"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4"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学科、专业、实验室论证、评估、申报、审批材料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501"/>
        </w:trPr>
        <w:tc>
          <w:tcPr>
            <w:tcW w:w="472"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4"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重点学科、专业、实验室建设材料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501"/>
        </w:trPr>
        <w:tc>
          <w:tcPr>
            <w:tcW w:w="472"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4"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学科、专业、实验室建设计划、总结材料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01"/>
        </w:trPr>
        <w:tc>
          <w:tcPr>
            <w:tcW w:w="472"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4"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学科、专业、实验室建设统计报表</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JX13  招生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6262"/>
        <w:gridCol w:w="1251"/>
      </w:tblGrid>
      <w:tr w:rsidR="008C0BEE" w:rsidRPr="005D40FE" w:rsidTr="002146EB">
        <w:trPr>
          <w:trHeight w:val="479"/>
        </w:trPr>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rPr>
          <w:trHeight w:val="479"/>
        </w:trPr>
        <w:tc>
          <w:tcPr>
            <w:tcW w:w="472"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4"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上级有关招生工作的文件材料</w:t>
            </w:r>
          </w:p>
        </w:tc>
        <w:tc>
          <w:tcPr>
            <w:tcW w:w="75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479"/>
        </w:trPr>
        <w:tc>
          <w:tcPr>
            <w:tcW w:w="472"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4"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招生计划、规定、生源计划</w:t>
            </w:r>
          </w:p>
        </w:tc>
        <w:tc>
          <w:tcPr>
            <w:tcW w:w="75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479"/>
        </w:trPr>
        <w:tc>
          <w:tcPr>
            <w:tcW w:w="472"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4"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新生录取材料及新生名单</w:t>
            </w:r>
          </w:p>
        </w:tc>
        <w:tc>
          <w:tcPr>
            <w:tcW w:w="754" w:type="pct"/>
            <w:shd w:val="clear" w:color="auto" w:fill="auto"/>
            <w:vAlign w:val="center"/>
          </w:tcPr>
          <w:p w:rsidR="008C0BEE" w:rsidRPr="005D40FE" w:rsidRDefault="008C0BEE" w:rsidP="002146EB">
            <w:pPr>
              <w:spacing w:line="400" w:lineRule="exact"/>
              <w:jc w:val="center"/>
              <w:rPr>
                <w:rFonts w:asciiTheme="minorEastAsia" w:hAnsiTheme="minorEastAsia"/>
                <w:color w:val="000000" w:themeColor="text1"/>
                <w:szCs w:val="21"/>
              </w:rPr>
            </w:pPr>
            <w:r w:rsidRPr="005D40FE">
              <w:rPr>
                <w:rFonts w:asciiTheme="minorEastAsia" w:hAnsiTheme="minorEastAsia" w:hint="eastAsia"/>
                <w:color w:val="000000" w:themeColor="text1"/>
                <w:szCs w:val="21"/>
              </w:rPr>
              <w:t>永久</w:t>
            </w:r>
          </w:p>
        </w:tc>
      </w:tr>
      <w:tr w:rsidR="008C0BEE" w:rsidRPr="005D40FE" w:rsidTr="002146EB">
        <w:trPr>
          <w:trHeight w:val="479"/>
        </w:trPr>
        <w:tc>
          <w:tcPr>
            <w:tcW w:w="472"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4"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招生宣传、招生工作总结</w:t>
            </w:r>
          </w:p>
        </w:tc>
        <w:tc>
          <w:tcPr>
            <w:tcW w:w="75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val="479"/>
        </w:trPr>
        <w:tc>
          <w:tcPr>
            <w:tcW w:w="472"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4"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研究生指导教师名册</w:t>
            </w:r>
          </w:p>
        </w:tc>
        <w:tc>
          <w:tcPr>
            <w:tcW w:w="75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JX14  学籍管理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270"/>
        <w:gridCol w:w="1253"/>
      </w:tblGrid>
      <w:tr w:rsidR="008C0BEE" w:rsidRPr="005D40FE" w:rsidTr="002146EB">
        <w:trPr>
          <w:trHeight w:val="439"/>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rPr>
          <w:trHeight w:val="462"/>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新生入学登记表</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462"/>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学生学籍卡片</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462"/>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学生成绩总册</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462"/>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在校学生名册</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947"/>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学生学籍变更材料（升级、留级、休学、复学、转学、退学）</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462"/>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学生奖励材料（奖学金、优秀学生、先进班级）</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462"/>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学生处分材料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bl>
    <w:p w:rsidR="008C0BEE" w:rsidRPr="005D40FE" w:rsidRDefault="008C0BEE" w:rsidP="008C0BEE">
      <w:pPr>
        <w:spacing w:line="400" w:lineRule="exact"/>
        <w:rPr>
          <w:rFonts w:asciiTheme="minorEastAsia" w:hAnsiTheme="minorEastAsia"/>
          <w:szCs w:val="21"/>
        </w:rPr>
      </w:pPr>
    </w:p>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lastRenderedPageBreak/>
        <w:t>JX15  课堂教学与教学实践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270"/>
        <w:gridCol w:w="1253"/>
      </w:tblGrid>
      <w:tr w:rsidR="008C0BEE" w:rsidRPr="005D40FE" w:rsidTr="002146EB">
        <w:trPr>
          <w:trHeight w:val="518"/>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rPr>
          <w:trHeight w:val="518"/>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各专业教学计划、教学大纲</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518"/>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课程建设要求及安排，校历表，课表</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18"/>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典型教案、重要备课记录</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18"/>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教学实习计划、总结及有关材料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val="518"/>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社会调查、社会实践计划、总结及有关材料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JX16  学位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270"/>
        <w:gridCol w:w="1253"/>
      </w:tblGrid>
      <w:tr w:rsidR="008C0BEE" w:rsidRPr="005D40FE" w:rsidTr="002146EB">
        <w:trPr>
          <w:trHeight w:val="474"/>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rPr>
          <w:trHeight w:val="474"/>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上级有关学位工作文件材料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474"/>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本校学位评定条例、办法及计划、总结</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474"/>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学位委员会会议记录、决定</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474"/>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学位委员会授予各层次学位清册</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JX17  毕业生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6267"/>
        <w:gridCol w:w="1253"/>
      </w:tblGrid>
      <w:tr w:rsidR="008C0BEE" w:rsidRPr="005D40FE" w:rsidTr="002146EB">
        <w:trPr>
          <w:trHeight w:val="501"/>
        </w:trPr>
        <w:tc>
          <w:tcPr>
            <w:tcW w:w="468"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7"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rPr>
          <w:trHeight w:val="501"/>
        </w:trPr>
        <w:tc>
          <w:tcPr>
            <w:tcW w:w="468"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上级有关毕业分配的文件材料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01"/>
        </w:trPr>
        <w:tc>
          <w:tcPr>
            <w:tcW w:w="468"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毕业生工作计划、简报、总结</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01"/>
        </w:trPr>
        <w:tc>
          <w:tcPr>
            <w:tcW w:w="468"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毕业生供需统计、计划、合同</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01"/>
        </w:trPr>
        <w:tc>
          <w:tcPr>
            <w:tcW w:w="468"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毕业生正式分配方案及调配派遣名册</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501"/>
        </w:trPr>
        <w:tc>
          <w:tcPr>
            <w:tcW w:w="468"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毕业证、派遣证存根领取签收册</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01"/>
        </w:trPr>
        <w:tc>
          <w:tcPr>
            <w:tcW w:w="468"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毕业生质量跟踪调查和信息反馈材料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bl>
    <w:p w:rsidR="008C0BEE" w:rsidRPr="005D40FE" w:rsidRDefault="008C0BEE" w:rsidP="008C0BEE">
      <w:pPr>
        <w:spacing w:line="400" w:lineRule="exact"/>
        <w:jc w:val="center"/>
        <w:rPr>
          <w:rFonts w:asciiTheme="minorEastAsia" w:hAnsiTheme="minorEastAsia"/>
          <w:b/>
          <w:szCs w:val="21"/>
        </w:rPr>
      </w:pPr>
    </w:p>
    <w:p w:rsidR="008C0BEE" w:rsidRPr="005D40FE" w:rsidRDefault="008C0BEE" w:rsidP="008C0BEE">
      <w:pPr>
        <w:spacing w:line="400" w:lineRule="exact"/>
        <w:jc w:val="center"/>
        <w:rPr>
          <w:rFonts w:asciiTheme="minorEastAsia" w:hAnsiTheme="minorEastAsia"/>
          <w:szCs w:val="21"/>
        </w:rPr>
      </w:pPr>
      <w:r w:rsidRPr="005D40FE">
        <w:rPr>
          <w:rFonts w:asciiTheme="minorEastAsia" w:hAnsiTheme="minorEastAsia" w:hint="eastAsia"/>
          <w:szCs w:val="21"/>
        </w:rPr>
        <w:t>五 科研类档案归档范围和保管期限表</w:t>
      </w:r>
    </w:p>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KY11  综合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270"/>
        <w:gridCol w:w="1253"/>
      </w:tblGrid>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序号</w:t>
            </w:r>
          </w:p>
        </w:tc>
        <w:tc>
          <w:tcPr>
            <w:tcW w:w="377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上级颁发的关于科研工作的文件材料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针对学校的、重要的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需要长期贯彻执行的、涉及学校的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需要短期贯彻执行的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学校科研工作规划、年度计划和总结、科技成果汇编、统计年报</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科研行政管理文件材料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科研计划管理文件材料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科研成果管理文件材料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科研经费管理文件材料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申报科学基金及有关批复</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学会工作（学术活动）材料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KY12  科研项目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270"/>
        <w:gridCol w:w="1253"/>
      </w:tblGrid>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proofErr w:type="gramStart"/>
            <w:r w:rsidRPr="005D40FE">
              <w:rPr>
                <w:rFonts w:asciiTheme="minorEastAsia" w:hAnsiTheme="minorEastAsia" w:hint="eastAsia"/>
                <w:szCs w:val="21"/>
              </w:rPr>
              <w:t>一</w:t>
            </w:r>
            <w:proofErr w:type="gramEnd"/>
          </w:p>
        </w:tc>
        <w:tc>
          <w:tcPr>
            <w:tcW w:w="3779" w:type="pct"/>
            <w:shd w:val="clear" w:color="auto" w:fill="auto"/>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科研准备阶段</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立项批文、立项通知书等材料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开题报告与课题调研论证材料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任务书、合同、协议书</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课题研究计划、设计</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计划执行情况、计划调整或撤销报告</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课题投资和预决算材料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二</w:t>
            </w:r>
          </w:p>
        </w:tc>
        <w:tc>
          <w:tcPr>
            <w:tcW w:w="3779" w:type="pct"/>
            <w:shd w:val="clear" w:color="auto" w:fill="auto"/>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研究实验阶段</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实验、测试、观测、调查、考察的各种原始记录</w:t>
            </w:r>
            <w:proofErr w:type="gramStart"/>
            <w:r w:rsidRPr="005D40FE">
              <w:rPr>
                <w:rFonts w:asciiTheme="minorEastAsia" w:hAnsiTheme="minorEastAsia" w:hint="eastAsia"/>
                <w:szCs w:val="21"/>
              </w:rPr>
              <w:t>含关键</w:t>
            </w:r>
            <w:proofErr w:type="gramEnd"/>
            <w:r w:rsidRPr="005D40FE">
              <w:rPr>
                <w:rFonts w:asciiTheme="minorEastAsia" w:hAnsiTheme="minorEastAsia" w:hint="eastAsia"/>
                <w:szCs w:val="21"/>
              </w:rPr>
              <w:t>配方、工艺流程及综合分析材料）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数据处理材料，包括计算机处理材料（如程序设计说明、框图、计算结果）</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设计的文字说明和图纸（底图、蓝图、机械设计图、电子线路图等）</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研究工作阶段小结、年度报告</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配套的照片、底片、录音带、录相带、幻灯片、影片拷贝等</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样品、标本等实物的目录</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三</w:t>
            </w:r>
          </w:p>
        </w:tc>
        <w:tc>
          <w:tcPr>
            <w:tcW w:w="3779" w:type="pct"/>
            <w:shd w:val="clear" w:color="auto" w:fill="auto"/>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总结鉴定阶段</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研究报告、研制报告</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论文专著</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工艺技术报告</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技术诀窍报告</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专家评审意见</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鉴定会材料（鉴定代表名单、会议记录，鉴定意见）</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鉴定证书</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推广应用意见</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9</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课题工作总结</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四</w:t>
            </w:r>
          </w:p>
        </w:tc>
        <w:tc>
          <w:tcPr>
            <w:tcW w:w="3779" w:type="pct"/>
            <w:shd w:val="clear" w:color="auto" w:fill="auto"/>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申报奖励阶段</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科研成果登记表</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科研成果报告表</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科研成果奖励申报与审批材料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科研成果获奖材料（奖状、奖章、证书）原件或影印件</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专利申请书或证书原件或影印件</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五</w:t>
            </w:r>
          </w:p>
        </w:tc>
        <w:tc>
          <w:tcPr>
            <w:tcW w:w="3779" w:type="pct"/>
            <w:shd w:val="clear" w:color="auto" w:fill="auto"/>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推广应用阶段</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转让合同、协议书</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生产定型鉴定材料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成果被引用或投产后反馈意见</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推广应用方案及实施情况</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扩大试生产的设计文件、工艺文件</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成果宣传报导材料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对外学术交流材料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bl>
    <w:p w:rsidR="008C0BEE" w:rsidRPr="005D40FE" w:rsidRDefault="008C0BEE" w:rsidP="008C0BEE">
      <w:pPr>
        <w:spacing w:line="400" w:lineRule="exact"/>
        <w:jc w:val="center"/>
        <w:rPr>
          <w:rFonts w:asciiTheme="minorEastAsia" w:hAnsiTheme="minorEastAsia"/>
          <w:b/>
          <w:szCs w:val="21"/>
        </w:rPr>
      </w:pPr>
    </w:p>
    <w:p w:rsidR="008C0BEE" w:rsidRPr="00536FAF" w:rsidRDefault="008C0BEE" w:rsidP="008C0BEE">
      <w:pPr>
        <w:spacing w:line="400" w:lineRule="exact"/>
        <w:jc w:val="center"/>
        <w:rPr>
          <w:rFonts w:ascii="黑体" w:eastAsia="黑体" w:hAnsi="黑体"/>
          <w:szCs w:val="21"/>
        </w:rPr>
      </w:pPr>
      <w:r w:rsidRPr="00536FAF">
        <w:rPr>
          <w:rFonts w:ascii="黑体" w:eastAsia="黑体" w:hAnsi="黑体" w:hint="eastAsia"/>
          <w:szCs w:val="21"/>
        </w:rPr>
        <w:t>六 基本建设类档案归档范围和保管期限表</w:t>
      </w:r>
    </w:p>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JJ11  综合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270"/>
        <w:gridCol w:w="1253"/>
      </w:tblGrid>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上级有关基建工作的文件</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基建工作规章制度</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基建工作计划、总结、简报</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基建工作总体规划</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基建工作年度（季度）总结、统计报表</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6</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基建工程财务预、决算</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全校性总体规划、设计总平面图</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水、电、管道分布图</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9</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地质勘探、地形测量材料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5D40FE">
        <w:rPr>
          <w:rFonts w:asciiTheme="minorEastAsia" w:hAnsiTheme="minorEastAsia" w:hint="eastAsia"/>
          <w:b/>
          <w:szCs w:val="21"/>
        </w:rPr>
        <w:tab/>
      </w:r>
      <w:r w:rsidRPr="00FD6363">
        <w:rPr>
          <w:rFonts w:ascii="楷体" w:eastAsia="楷体" w:hAnsi="楷体" w:hint="eastAsia"/>
          <w:b/>
          <w:szCs w:val="21"/>
        </w:rPr>
        <w:t>JJ12  单项工程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5"/>
        <w:gridCol w:w="6267"/>
        <w:gridCol w:w="1251"/>
      </w:tblGrid>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7"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proofErr w:type="gramStart"/>
            <w:r w:rsidRPr="005D40FE">
              <w:rPr>
                <w:rFonts w:asciiTheme="minorEastAsia" w:hAnsiTheme="minorEastAsia" w:hint="eastAsia"/>
                <w:szCs w:val="21"/>
              </w:rPr>
              <w:t>一</w:t>
            </w:r>
            <w:proofErr w:type="gramEnd"/>
          </w:p>
        </w:tc>
        <w:tc>
          <w:tcPr>
            <w:tcW w:w="3777" w:type="pct"/>
            <w:shd w:val="clear" w:color="auto" w:fill="auto"/>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可行性研究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项目建议书及报批文件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项目选址意见书及其报批文件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可行性研究报告及其评估、报批文件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项目评估(包括借贷承诺评估)、论证文件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环境预测、调查报告，环境影响报告书和批复</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设计任务书、计划任务书及其报批文件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二</w:t>
            </w:r>
          </w:p>
        </w:tc>
        <w:tc>
          <w:tcPr>
            <w:tcW w:w="3777" w:type="pct"/>
            <w:shd w:val="clear" w:color="auto" w:fill="auto"/>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设计基础</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工程地质、水文地质、勘察报告，地质图，勘察记录，化验，试验报告，重要土、岩样及说明</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地形、地貌、控制点、建筑物、构筑物及重要设备安装测量定位、观测记录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水文、气象、地震等其它设计基础资料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三</w:t>
            </w:r>
          </w:p>
        </w:tc>
        <w:tc>
          <w:tcPr>
            <w:tcW w:w="3777" w:type="pct"/>
            <w:shd w:val="clear" w:color="auto" w:fill="auto"/>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设计文件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总体规划设计</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方案设计</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初步设计及其报批文件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技术设计</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施工图设计</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技术秘密材料、专利文件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工程设计计算书</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关键技术试验</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9</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设计评价、鉴定及审批</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四</w:t>
            </w:r>
          </w:p>
        </w:tc>
        <w:tc>
          <w:tcPr>
            <w:tcW w:w="3792" w:type="pct"/>
            <w:gridSpan w:val="2"/>
            <w:shd w:val="clear" w:color="auto" w:fill="auto"/>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工程管理文件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92" w:type="pct"/>
            <w:gridSpan w:val="2"/>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征地、移民文件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92" w:type="pct"/>
            <w:gridSpan w:val="2"/>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征用土地申请、批准文件、红线图、坐标图、行政区域图</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1.2</w:t>
            </w:r>
          </w:p>
        </w:tc>
        <w:tc>
          <w:tcPr>
            <w:tcW w:w="3792" w:type="pct"/>
            <w:gridSpan w:val="2"/>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征地移民拆迁、安置、补偿批准文件、协议书</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1.3</w:t>
            </w:r>
          </w:p>
        </w:tc>
        <w:tc>
          <w:tcPr>
            <w:tcW w:w="3792" w:type="pct"/>
            <w:gridSpan w:val="2"/>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建设前原始地形、地貌的状况图、照片</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1.4</w:t>
            </w:r>
          </w:p>
        </w:tc>
        <w:tc>
          <w:tcPr>
            <w:tcW w:w="3792" w:type="pct"/>
            <w:gridSpan w:val="2"/>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施工执照</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92" w:type="pct"/>
            <w:gridSpan w:val="2"/>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计划、投资、统计、管理文件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2.1</w:t>
            </w:r>
          </w:p>
        </w:tc>
        <w:tc>
          <w:tcPr>
            <w:tcW w:w="3792" w:type="pct"/>
            <w:gridSpan w:val="2"/>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有关投资、进度、物资、工程量的建议计划、实施计划和调整计划</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2.2</w:t>
            </w:r>
          </w:p>
        </w:tc>
        <w:tc>
          <w:tcPr>
            <w:tcW w:w="3792" w:type="pct"/>
            <w:gridSpan w:val="2"/>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概算、预算管理、差价管理文件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2.3</w:t>
            </w:r>
          </w:p>
        </w:tc>
        <w:tc>
          <w:tcPr>
            <w:tcW w:w="3792" w:type="pct"/>
            <w:gridSpan w:val="2"/>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合同变更、索赔等涉及法律事务的文件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2.4</w:t>
            </w:r>
          </w:p>
        </w:tc>
        <w:tc>
          <w:tcPr>
            <w:tcW w:w="3792" w:type="pct"/>
            <w:gridSpan w:val="2"/>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规程、规范、标准、规划、方案、规定等文件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2.5</w:t>
            </w:r>
          </w:p>
        </w:tc>
        <w:tc>
          <w:tcPr>
            <w:tcW w:w="3792" w:type="pct"/>
            <w:gridSpan w:val="2"/>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招标文件审查、技术设计审查、技术协议</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2.6</w:t>
            </w:r>
          </w:p>
        </w:tc>
        <w:tc>
          <w:tcPr>
            <w:tcW w:w="3792" w:type="pct"/>
            <w:gridSpan w:val="2"/>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投资、进度、质量、安全、合同控制文件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92" w:type="pct"/>
            <w:gridSpan w:val="2"/>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招标投标、承发包合同协议</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3.1</w:t>
            </w:r>
          </w:p>
        </w:tc>
        <w:tc>
          <w:tcPr>
            <w:tcW w:w="3792" w:type="pct"/>
            <w:gridSpan w:val="2"/>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招标书、招标修改文件、招标补遗及答疑文件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5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3.2</w:t>
            </w:r>
          </w:p>
        </w:tc>
        <w:tc>
          <w:tcPr>
            <w:tcW w:w="3792" w:type="pct"/>
            <w:gridSpan w:val="2"/>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投标书、资质材料、履约类保函、委托授权书和投标澄清文件、修正文件</w:t>
            </w:r>
          </w:p>
        </w:tc>
        <w:tc>
          <w:tcPr>
            <w:tcW w:w="75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5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3.3</w:t>
            </w:r>
          </w:p>
        </w:tc>
        <w:tc>
          <w:tcPr>
            <w:tcW w:w="3792" w:type="pct"/>
            <w:gridSpan w:val="2"/>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开标议程，开标大会签字表，报价表，评标纪律，评标人员签字表，评标记录、报告</w:t>
            </w:r>
          </w:p>
        </w:tc>
        <w:tc>
          <w:tcPr>
            <w:tcW w:w="75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3.4</w:t>
            </w:r>
          </w:p>
        </w:tc>
        <w:tc>
          <w:tcPr>
            <w:tcW w:w="3792" w:type="pct"/>
            <w:gridSpan w:val="2"/>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中标通知书</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3.5</w:t>
            </w:r>
          </w:p>
        </w:tc>
        <w:tc>
          <w:tcPr>
            <w:tcW w:w="3792" w:type="pct"/>
            <w:gridSpan w:val="2"/>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 xml:space="preserve">合同谈判纪要、合同审查文件、合同书、合同变更文件  </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92" w:type="pct"/>
            <w:gridSpan w:val="2"/>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专项申请、批复文件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4.1</w:t>
            </w:r>
          </w:p>
        </w:tc>
        <w:tc>
          <w:tcPr>
            <w:tcW w:w="3792" w:type="pct"/>
            <w:gridSpan w:val="2"/>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 xml:space="preserve">环境保护、劳动安全、卫生、消防、人防、规划等文件  </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4.2</w:t>
            </w:r>
          </w:p>
        </w:tc>
        <w:tc>
          <w:tcPr>
            <w:tcW w:w="3792" w:type="pct"/>
            <w:gridSpan w:val="2"/>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水、暖、电、煤气、通信、排水等配套协议文件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4.3</w:t>
            </w:r>
          </w:p>
        </w:tc>
        <w:tc>
          <w:tcPr>
            <w:tcW w:w="3792" w:type="pct"/>
            <w:gridSpan w:val="2"/>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原料、材料、燃料供应等来源协议文件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五</w:t>
            </w:r>
          </w:p>
        </w:tc>
        <w:tc>
          <w:tcPr>
            <w:tcW w:w="3777" w:type="pct"/>
            <w:shd w:val="clear" w:color="auto" w:fill="auto"/>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施工</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建筑施工文件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开工报告、工程技术要求、技术交底、图纸会审纪要</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施工组织设计、方案及报批文件，施工计划、施工技术及安全措施，施工工艺文件</w:t>
            </w:r>
          </w:p>
        </w:tc>
        <w:tc>
          <w:tcPr>
            <w:tcW w:w="75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1.3</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原材料及构件出厂证明、质量鉴定、复验单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1.4</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建筑材料试验报告</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1.5</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设计变更通知、工程更改洽商单、材料代用核定审批手续、技术核定单、业务联系单、备忘录等</w:t>
            </w:r>
          </w:p>
        </w:tc>
        <w:tc>
          <w:tcPr>
            <w:tcW w:w="75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1.6</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施工定位（水准点、导线点、基准线、控制点等）测量、复核记录、地质勘探</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1.7</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土（岩）试验报告、基础处理、基础工程施工图、桩基工程记录、地基验</w:t>
            </w:r>
            <w:proofErr w:type="gramStart"/>
            <w:r w:rsidRPr="005D40FE">
              <w:rPr>
                <w:rFonts w:asciiTheme="minorEastAsia" w:hAnsiTheme="minorEastAsia" w:hint="eastAsia"/>
                <w:szCs w:val="21"/>
              </w:rPr>
              <w:t>槽记录</w:t>
            </w:r>
            <w:proofErr w:type="gramEnd"/>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1.8</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color w:val="000000"/>
                <w:szCs w:val="21"/>
              </w:rPr>
              <w:t xml:space="preserve">施工日记、大事记                                  </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1.9</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隐蔽工程验收记录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1.10</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各类工程记录及测试、沉降、位移、变形监测记录，事故处理报告</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1.11</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工程质量检查、评定</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1.12</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 xml:space="preserve">技术总结，施工预、决算                            </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1.13</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交工验收记录证明</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1.14</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竣工报告、竣工验收报告</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1.15</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竣工图</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1.16</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声像材料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设备及管线安装施工文件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2.1</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开工报告、工程技术要求、技术交底、图纸会审纪要</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2.2</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施工组织设计、方案及其报批文件、施工计划、技术措施文件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2.3</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原材料及构件出厂证明、质量鉴定、复验单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2.4</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建筑材料试验报告</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2.5</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设计变更通知、工程更改洽商单，材料、零部件、设备代用审批手续，技术核定单、业务联系单、备忘录等</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2.6</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焊接试验记录、报告，施工检验、探伤记录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2.7</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隐蔽工程检查验收记录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2.8</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强度、密闭性试验报告</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2.9</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设备、网络调试记录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2.10</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施工安装记录，安装质量检查、评定，事故处理报告</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2.11</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系统调试、试验记录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2.12</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管线清洗、试压、通水、通气、消毒等记录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2.13</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管线标高、位置、坡度测量记录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2.14</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中间交工验收记录证明、工程质量评定</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2.15</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竣工报告、竣工验收报告，施工预、决算</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2.16</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竣工图</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2.17</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声像材料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电气、仪表安装施工文件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3.1</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开工报告、工程技术要求、技术交底、图纸会审纪要</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3.2</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施工组织设计、方案及其报批文件，施工计划、技术措施文件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3.3</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原材料及构件出厂证明、质量鉴定、复验单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3.4</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建筑材料试验报告</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3.5</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设计变更通知、工程更改洽商单，材料、零部件、设备代用审批手续，技术核定单、业务联系单、备忘录等</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3.6</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系统调试、整定记录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3.7</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绝缘、接地电阻等性能测试、校核记录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3.8</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材料、设备明细表及检验记录，施工安装记录，质量检查评定、事故处理报告</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3.9</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操作、联动试验</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3.10</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电气装置交接记录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3.11</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中间交工验收记录、工程质量评定</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3.12</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竣工报告、竣工验收报告</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3.13</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竣工图</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3.14</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声像材料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六</w:t>
            </w:r>
          </w:p>
        </w:tc>
        <w:tc>
          <w:tcPr>
            <w:tcW w:w="3777" w:type="pct"/>
            <w:shd w:val="clear" w:color="auto" w:fill="auto"/>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监理文件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施工监理文件、资料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监理合同协议，监理大纲，监理规划、细则及批复</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施工及设备器材供应单位资质审核，设备、材料报审</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1.3</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施工组织设计、施工方案、施工计划、技术措施审核、施工进度、延长工期、索赔、及付款报审</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1.4</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开（停、复、返）</w:t>
            </w:r>
            <w:proofErr w:type="gramStart"/>
            <w:r w:rsidRPr="005D40FE">
              <w:rPr>
                <w:rFonts w:asciiTheme="minorEastAsia" w:hAnsiTheme="minorEastAsia" w:hint="eastAsia"/>
                <w:szCs w:val="21"/>
              </w:rPr>
              <w:t>工令</w:t>
            </w:r>
            <w:proofErr w:type="gramEnd"/>
            <w:r w:rsidRPr="005D40FE">
              <w:rPr>
                <w:rFonts w:asciiTheme="minorEastAsia" w:hAnsiTheme="minorEastAsia" w:hint="eastAsia"/>
                <w:szCs w:val="21"/>
              </w:rPr>
              <w:t>、许可证、中间验收证明书</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1.5</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设计变更、材料、零部件、设备代用审批</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1.6</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监理通知，协调会审纪要，监理工程师指令、指示，来往函件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1.7</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工程材料监理检查、复检、实验记录、报告</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1.8</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监理日志、监理周（月、季、年）报、备忘录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1.9</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各项测控</w:t>
            </w:r>
            <w:proofErr w:type="gramStart"/>
            <w:r w:rsidRPr="005D40FE">
              <w:rPr>
                <w:rFonts w:asciiTheme="minorEastAsia" w:hAnsiTheme="minorEastAsia" w:hint="eastAsia"/>
                <w:szCs w:val="21"/>
              </w:rPr>
              <w:t>量成果</w:t>
            </w:r>
            <w:proofErr w:type="gramEnd"/>
            <w:r w:rsidRPr="005D40FE">
              <w:rPr>
                <w:rFonts w:asciiTheme="minorEastAsia" w:hAnsiTheme="minorEastAsia" w:hint="eastAsia"/>
                <w:szCs w:val="21"/>
              </w:rPr>
              <w:t>及复核文件、外观、质量、文件等检查、抽查记录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1.10</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施工质量检查分析评估、工程质量事故、施工安全事故报告</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1.11</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工程进度计划、实施、分析统计文件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1.12</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变更价格审查、支付审批、索赔处理文件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1.13</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单元工程检查及开工（开仓）签证，工程分部分项质量认证、评估</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1.14</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主要材料及工程投资计划、完成报表</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设备采购、监造工作监理资料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2.1</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设备采购委托监理合同、采购方案，监造计划</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2.2</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市场调查、考察报告</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2.3</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设备制造的检验计划和检验要求、检验记录及试验报告、分包单位资格</w:t>
            </w:r>
            <w:proofErr w:type="gramStart"/>
            <w:r w:rsidRPr="005D40FE">
              <w:rPr>
                <w:rFonts w:asciiTheme="minorEastAsia" w:hAnsiTheme="minorEastAsia" w:hint="eastAsia"/>
                <w:szCs w:val="21"/>
              </w:rPr>
              <w:t>报审表</w:t>
            </w:r>
            <w:proofErr w:type="gramEnd"/>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2.4</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原材料、零配件等的质量证明文件和检验报告</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2.5</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开动、复工报审表、暂停令</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2.6</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会议纪要、来往文件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2.7</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监理工程师通知单、监理工作联系单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2.8</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监理日志、监理月报</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2.9</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质量事故处理文件，设备制造索赔文件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2.10</w:t>
            </w:r>
          </w:p>
        </w:tc>
        <w:tc>
          <w:tcPr>
            <w:tcW w:w="3777" w:type="pct"/>
            <w:shd w:val="clear" w:color="auto" w:fill="auto"/>
          </w:tcPr>
          <w:p w:rsidR="008C0BEE" w:rsidRPr="005D40FE" w:rsidRDefault="008C0BEE" w:rsidP="002146EB">
            <w:pPr>
              <w:spacing w:line="400" w:lineRule="exact"/>
              <w:jc w:val="left"/>
              <w:rPr>
                <w:rFonts w:asciiTheme="minorEastAsia" w:hAnsiTheme="minorEastAsia"/>
                <w:spacing w:val="-6"/>
                <w:szCs w:val="21"/>
              </w:rPr>
            </w:pPr>
            <w:r w:rsidRPr="005D40FE">
              <w:rPr>
                <w:rFonts w:asciiTheme="minorEastAsia" w:hAnsiTheme="minorEastAsia" w:hint="eastAsia"/>
                <w:spacing w:val="-6"/>
                <w:szCs w:val="21"/>
              </w:rPr>
              <w:t>设备验收、交接文件、支付证书和设备制造结算审核文件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2.11</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设备采购、监造工作总结</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监理工作声像材料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七</w:t>
            </w:r>
          </w:p>
        </w:tc>
        <w:tc>
          <w:tcPr>
            <w:tcW w:w="3777" w:type="pct"/>
            <w:shd w:val="clear" w:color="auto" w:fill="auto"/>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竣工验收文件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项目竣工验收报告</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工程设计总结</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工程施工总结</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工程监理总结</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全部竣工图纸</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质量评审材料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工程现场声像文件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工程审计文件、材料、决算报告</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9</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环境保护、劳动安全卫生、消防、人防、规划、档案等验收审批文件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竣工验收会议决议文件、验收证书及验收委员会名册、签字、验收备案文件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项目评优报奖申报材料、批准文件及证书</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八</w:t>
            </w:r>
          </w:p>
        </w:tc>
        <w:tc>
          <w:tcPr>
            <w:tcW w:w="3777" w:type="pct"/>
            <w:shd w:val="clear" w:color="auto" w:fill="auto"/>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工艺、设备文件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工艺说明、规程、路线、试验、技术总结</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产品检验、包装、工装图、检验记录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7" w:type="pct"/>
            <w:shd w:val="clear" w:color="auto" w:fill="auto"/>
          </w:tcPr>
          <w:p w:rsidR="008C0BEE" w:rsidRPr="005D40FE" w:rsidRDefault="008C0BEE" w:rsidP="002146EB">
            <w:pPr>
              <w:spacing w:line="400" w:lineRule="exact"/>
              <w:jc w:val="left"/>
              <w:rPr>
                <w:rFonts w:asciiTheme="minorEastAsia" w:hAnsiTheme="minorEastAsia"/>
                <w:spacing w:val="-6"/>
                <w:szCs w:val="21"/>
              </w:rPr>
            </w:pPr>
            <w:r w:rsidRPr="005D40FE">
              <w:rPr>
                <w:rFonts w:asciiTheme="minorEastAsia" w:hAnsiTheme="minorEastAsia" w:hint="eastAsia"/>
                <w:spacing w:val="-6"/>
                <w:szCs w:val="21"/>
              </w:rPr>
              <w:t>设备、材料采购、招投标文件、合同，出厂质量合格证明</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设备、材料装箱单、开箱记录，工具单，备品备件单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设备图纸、使用说明书、零部件目录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设备测绘、验收记录及索赔文件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7</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设备安装调试、测定数据、性能鉴定</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hRule="exact" w:val="425"/>
        </w:trPr>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九</w:t>
            </w:r>
          </w:p>
        </w:tc>
        <w:tc>
          <w:tcPr>
            <w:tcW w:w="3777" w:type="pct"/>
            <w:shd w:val="clear" w:color="auto" w:fill="auto"/>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生产技术准备、试生产文件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trHeight w:hRule="exact" w:val="425"/>
        </w:trPr>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技术准备计划</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hRule="exact" w:val="425"/>
        </w:trPr>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试生产管理、技术责任制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hRule="exact" w:val="425"/>
        </w:trPr>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开停车方案</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hRule="exact" w:val="425"/>
        </w:trPr>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设备试车、验收、运转、维护记录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hRule="exact" w:val="425"/>
        </w:trPr>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试生产产品质量鉴定报告</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hRule="exact" w:val="425"/>
        </w:trPr>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安全操作规程、事故分析报告</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hRule="exact" w:val="425"/>
        </w:trPr>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运行记录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hRule="exact" w:val="425"/>
        </w:trPr>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技术培训材料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hRule="exact" w:val="425"/>
        </w:trPr>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9</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产品技术参数、性能、图纸</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hRule="exact" w:val="425"/>
        </w:trPr>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工业卫生、劳动保护材料、环保、消防运行检测记录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十</w:t>
            </w:r>
          </w:p>
        </w:tc>
        <w:tc>
          <w:tcPr>
            <w:tcW w:w="3777" w:type="pct"/>
            <w:shd w:val="clear" w:color="auto" w:fill="auto"/>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涉外文件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询价、报价、投标文件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合同及其附件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谈判协议、议定书</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谈判记录</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谈判过程中外商提交的材料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出国考察及收集来的有关材料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国外各设计阶段文件及设计联络文件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各设计阶段审查议定书</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9</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技术问题来往函电</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国外设备、材料检验、安装手册、操作使用说明书等随机文件永久</w:t>
            </w:r>
          </w:p>
        </w:tc>
        <w:tc>
          <w:tcPr>
            <w:tcW w:w="754"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国外设备合格证明、装箱单、提单、商业发票、保险单证明</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设备开箱检验记录，商检、海关及索赔文件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13</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国外设备、材料的防腐、保护措施</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14</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外国技术人员现场提供的文件材料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十一</w:t>
            </w:r>
          </w:p>
        </w:tc>
        <w:tc>
          <w:tcPr>
            <w:tcW w:w="3777" w:type="pct"/>
            <w:shd w:val="clear" w:color="auto" w:fill="auto"/>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财务、器材管理文件</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财务计划及执行、年度计划及执行、年度投资统计</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工程概算、预算、标底、合同价、决算、审计及说明</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主要材料消耗、器材管理</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交付使用的固定资产、流动资产、无形资产、递延资产清册</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十二</w:t>
            </w:r>
          </w:p>
        </w:tc>
        <w:tc>
          <w:tcPr>
            <w:tcW w:w="3777" w:type="pct"/>
            <w:shd w:val="clear" w:color="auto" w:fill="auto"/>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科研项目</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开题报告、任务书、批准书</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协议书、委托书、合同</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研究方案、计划、调查研究报告</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试验记录、图表、照片</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实验分析、计算、整理数据</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实验装置及特殊设备图纸、工艺技术规范说明书</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实验装置操作规程、安全措施、事故分析</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阶段报告、科研报告、技术鉴定</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9</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成果申报、鉴定、审批及成果推广应用材料</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9" w:type="pct"/>
            <w:gridSpan w:val="2"/>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w:t>
            </w:r>
          </w:p>
        </w:tc>
        <w:tc>
          <w:tcPr>
            <w:tcW w:w="377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考察报告、重要课题研究报告</w:t>
            </w:r>
          </w:p>
        </w:tc>
        <w:tc>
          <w:tcPr>
            <w:tcW w:w="75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bl>
    <w:p w:rsidR="008C0BEE" w:rsidRPr="005D40FE" w:rsidRDefault="008C0BEE" w:rsidP="008C0BEE">
      <w:pPr>
        <w:spacing w:line="400" w:lineRule="exact"/>
        <w:jc w:val="center"/>
        <w:rPr>
          <w:rFonts w:asciiTheme="minorEastAsia" w:hAnsiTheme="minorEastAsia"/>
          <w:b/>
          <w:szCs w:val="21"/>
        </w:rPr>
      </w:pPr>
    </w:p>
    <w:p w:rsidR="008C0BEE" w:rsidRPr="00536FAF" w:rsidRDefault="008C0BEE" w:rsidP="008C0BEE">
      <w:pPr>
        <w:spacing w:line="400" w:lineRule="exact"/>
        <w:jc w:val="center"/>
        <w:rPr>
          <w:rFonts w:ascii="黑体" w:eastAsia="黑体" w:hAnsi="黑体"/>
          <w:szCs w:val="21"/>
        </w:rPr>
      </w:pPr>
      <w:r w:rsidRPr="00536FAF">
        <w:rPr>
          <w:rFonts w:ascii="黑体" w:eastAsia="黑体" w:hAnsi="黑体" w:hint="eastAsia"/>
          <w:szCs w:val="21"/>
        </w:rPr>
        <w:t>七 仪器设备类档案归档范围和保管期限表</w:t>
      </w:r>
    </w:p>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SB11  综合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270"/>
        <w:gridCol w:w="1253"/>
      </w:tblGrid>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上级有关仪器、设备的政策、业务管理工作文件</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学校仪器、设备管理的规章制度</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设备工作计划、报告、总结、调查材料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学校仪器、设备购置计划、报告及经费分配方案</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学校仪器、设备移交清册及设备仪器报废、调拨报告和批复</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学校有关仪器、设备业务工作的</w:t>
            </w:r>
            <w:proofErr w:type="gramStart"/>
            <w:r w:rsidRPr="005D40FE">
              <w:rPr>
                <w:rFonts w:asciiTheme="minorEastAsia" w:hAnsiTheme="minorEastAsia" w:hint="eastAsia"/>
                <w:szCs w:val="21"/>
              </w:rPr>
              <w:t>的</w:t>
            </w:r>
            <w:proofErr w:type="gramEnd"/>
            <w:r w:rsidRPr="005D40FE">
              <w:rPr>
                <w:rFonts w:asciiTheme="minorEastAsia" w:hAnsiTheme="minorEastAsia" w:hint="eastAsia"/>
                <w:szCs w:val="21"/>
              </w:rPr>
              <w:t>综合性统计材料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SB12  仪器设备项目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114"/>
        <w:gridCol w:w="1409"/>
      </w:tblGrid>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68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84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685"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申购报告、计划、论证报告（论证会文件、记录等）</w:t>
            </w:r>
          </w:p>
        </w:tc>
        <w:tc>
          <w:tcPr>
            <w:tcW w:w="84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685"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上级或主管领导批复和准购批示</w:t>
            </w:r>
          </w:p>
        </w:tc>
        <w:tc>
          <w:tcPr>
            <w:tcW w:w="84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685"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定购合同(复印件)和会谈纪要、记录等</w:t>
            </w:r>
          </w:p>
        </w:tc>
        <w:tc>
          <w:tcPr>
            <w:tcW w:w="84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685"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进口设备过程中有关的技术商务文件</w:t>
            </w:r>
          </w:p>
        </w:tc>
        <w:tc>
          <w:tcPr>
            <w:tcW w:w="84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685"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开箱记录及装箱单</w:t>
            </w:r>
          </w:p>
        </w:tc>
        <w:tc>
          <w:tcPr>
            <w:tcW w:w="84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685"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安装、调试记录和双方签字移交文件、保修单</w:t>
            </w:r>
          </w:p>
        </w:tc>
        <w:tc>
          <w:tcPr>
            <w:tcW w:w="84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685"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验收报告及文件材料</w:t>
            </w:r>
          </w:p>
        </w:tc>
        <w:tc>
          <w:tcPr>
            <w:tcW w:w="84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8</w:t>
            </w:r>
          </w:p>
        </w:tc>
        <w:tc>
          <w:tcPr>
            <w:tcW w:w="3685"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索赔来往函件及结果文件</w:t>
            </w:r>
          </w:p>
        </w:tc>
        <w:tc>
          <w:tcPr>
            <w:tcW w:w="84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9</w:t>
            </w:r>
          </w:p>
        </w:tc>
        <w:tc>
          <w:tcPr>
            <w:tcW w:w="3685"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设备说明书及全套随机文件材料</w:t>
            </w:r>
          </w:p>
        </w:tc>
        <w:tc>
          <w:tcPr>
            <w:tcW w:w="84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与设备</w:t>
            </w:r>
          </w:p>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共存</w:t>
            </w: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w:t>
            </w:r>
          </w:p>
        </w:tc>
        <w:tc>
          <w:tcPr>
            <w:tcW w:w="3685"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使用、检修、故障事故记录（设备履历书）</w:t>
            </w:r>
          </w:p>
        </w:tc>
        <w:tc>
          <w:tcPr>
            <w:tcW w:w="84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与设备</w:t>
            </w:r>
          </w:p>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共存</w:t>
            </w: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685"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重大事故的调查分析及处理意见</w:t>
            </w:r>
          </w:p>
        </w:tc>
        <w:tc>
          <w:tcPr>
            <w:tcW w:w="84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与设备</w:t>
            </w:r>
          </w:p>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共存</w:t>
            </w: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685"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技术改造和开发过程中形成的技术文件材料</w:t>
            </w:r>
          </w:p>
        </w:tc>
        <w:tc>
          <w:tcPr>
            <w:tcW w:w="84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与设备</w:t>
            </w:r>
          </w:p>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共存</w:t>
            </w:r>
          </w:p>
        </w:tc>
      </w:tr>
    </w:tbl>
    <w:p w:rsidR="008C0BEE" w:rsidRPr="005D40FE" w:rsidRDefault="008C0BEE" w:rsidP="008C0BEE">
      <w:pPr>
        <w:spacing w:line="400" w:lineRule="exact"/>
        <w:jc w:val="center"/>
        <w:rPr>
          <w:rFonts w:asciiTheme="minorEastAsia" w:hAnsiTheme="minorEastAsia"/>
          <w:b/>
          <w:szCs w:val="21"/>
        </w:rPr>
      </w:pPr>
    </w:p>
    <w:p w:rsidR="008C0BEE" w:rsidRPr="00536FAF" w:rsidRDefault="008C0BEE" w:rsidP="008C0BEE">
      <w:pPr>
        <w:spacing w:line="400" w:lineRule="exact"/>
        <w:jc w:val="center"/>
        <w:rPr>
          <w:rFonts w:ascii="黑体" w:eastAsia="黑体" w:hAnsi="黑体"/>
          <w:szCs w:val="21"/>
        </w:rPr>
      </w:pPr>
      <w:r w:rsidRPr="00536FAF">
        <w:rPr>
          <w:rFonts w:ascii="黑体" w:eastAsia="黑体" w:hAnsi="黑体" w:hint="eastAsia"/>
          <w:szCs w:val="21"/>
        </w:rPr>
        <w:t>八 产品生产类档案归档范围和保管期限表</w:t>
      </w:r>
    </w:p>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CP11  综合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6234"/>
        <w:gridCol w:w="1258"/>
      </w:tblGrid>
      <w:tr w:rsidR="008C0BEE" w:rsidRPr="005D40FE" w:rsidTr="002146EB">
        <w:trPr>
          <w:jc w:val="center"/>
        </w:trPr>
        <w:tc>
          <w:tcPr>
            <w:tcW w:w="48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57"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8"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rPr>
          <w:jc w:val="center"/>
        </w:trPr>
        <w:tc>
          <w:tcPr>
            <w:tcW w:w="48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5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上级关于产品生产与科技开发管理的文件</w:t>
            </w:r>
          </w:p>
        </w:tc>
        <w:tc>
          <w:tcPr>
            <w:tcW w:w="758"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jc w:val="center"/>
        </w:trPr>
        <w:tc>
          <w:tcPr>
            <w:tcW w:w="48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5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学校为产品生产与科技开发制定的各种规定、条例、办法、制度及手册、图表</w:t>
            </w:r>
          </w:p>
        </w:tc>
        <w:tc>
          <w:tcPr>
            <w:tcW w:w="758"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jc w:val="center"/>
        </w:trPr>
        <w:tc>
          <w:tcPr>
            <w:tcW w:w="48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5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产品生产与科技开发的请示、报告、批复、批示</w:t>
            </w:r>
          </w:p>
        </w:tc>
        <w:tc>
          <w:tcPr>
            <w:tcW w:w="758"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jc w:val="center"/>
        </w:trPr>
        <w:tc>
          <w:tcPr>
            <w:tcW w:w="48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5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产品生产与科技开发、管理与专业协作单位有关技术性方面来往的文件材料</w:t>
            </w:r>
          </w:p>
        </w:tc>
        <w:tc>
          <w:tcPr>
            <w:tcW w:w="758"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jc w:val="center"/>
        </w:trPr>
        <w:tc>
          <w:tcPr>
            <w:tcW w:w="48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57"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产品生产与科技开发年度工作计划、总结、统计报表</w:t>
            </w:r>
          </w:p>
        </w:tc>
        <w:tc>
          <w:tcPr>
            <w:tcW w:w="758"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CP12  产品项目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270"/>
        <w:gridCol w:w="1253"/>
      </w:tblGrid>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proofErr w:type="gramStart"/>
            <w:r w:rsidRPr="005D40FE">
              <w:rPr>
                <w:rFonts w:asciiTheme="minorEastAsia" w:hAnsiTheme="minorEastAsia" w:hint="eastAsia"/>
                <w:szCs w:val="21"/>
              </w:rPr>
              <w:t>一</w:t>
            </w:r>
            <w:proofErr w:type="gramEnd"/>
          </w:p>
        </w:tc>
        <w:tc>
          <w:tcPr>
            <w:tcW w:w="3779" w:type="pct"/>
            <w:shd w:val="clear" w:color="auto" w:fill="auto"/>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销售管理</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产品用户清册</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产品销售合同、协议书、重要洽谈会议记录</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用户反馈的产品技术文件材料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产品说明书、宣传品、广告样张</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产品用户交验协议</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二</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产品计划准备阶段材料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任务书、调查材料、方案论证材料、技术协议与委托书、发展建</w:t>
            </w:r>
            <w:r w:rsidRPr="005D40FE">
              <w:rPr>
                <w:rFonts w:asciiTheme="minorEastAsia" w:hAnsiTheme="minorEastAsia" w:hint="eastAsia"/>
                <w:szCs w:val="21"/>
              </w:rPr>
              <w:lastRenderedPageBreak/>
              <w:t>议书、上级指示批文</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三</w:t>
            </w:r>
          </w:p>
        </w:tc>
        <w:tc>
          <w:tcPr>
            <w:tcW w:w="3779" w:type="pct"/>
            <w:shd w:val="clear" w:color="auto" w:fill="auto"/>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产品生产设计（研制）阶段材料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总体方案设计材料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全套设计定型图纸</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技术设计说明书、计算手稿、实验数据和实验记录及分析报告</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通用件、标准件、外购件、外协件明细表、图样目录</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阶段性技术总结、产品设计工作总结、设计定型报告及批复</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产品说明书、技术条件、标准、产品证明书等</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11"/>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四</w:t>
            </w:r>
          </w:p>
        </w:tc>
        <w:tc>
          <w:tcPr>
            <w:tcW w:w="3779" w:type="pct"/>
            <w:shd w:val="clear" w:color="auto" w:fill="auto"/>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产品生产试制与鉴定阶段材料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trHeight w:val="418"/>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试验大纲、试验记录及试验工作总结</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24"/>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鉴定大纲、产品鉴定证书、产品说明书、产品合格证</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418"/>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试验规程和记录、样机底片、照片等</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396"/>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得奖材料、专利材料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374"/>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论文、专著</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480"/>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五</w:t>
            </w:r>
          </w:p>
        </w:tc>
        <w:tc>
          <w:tcPr>
            <w:tcW w:w="3779" w:type="pct"/>
            <w:shd w:val="clear" w:color="auto" w:fill="auto"/>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产品生产阶段材料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trHeight w:val="416"/>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生产任务书及上级有关指示文件、生产方案计划</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395"/>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全套工艺定型图纸、技术条件说明书</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797"/>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工艺说明书、工艺规程、工艺路线、工艺实验记录、分析和鉴定材料等全部工艺文件材料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470"/>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材料定额和代用单，工时定额</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val="483"/>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生产定型报告及批复</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08"/>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重大质量事故分析，重要联席会议纪要</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08"/>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各种更改单及技术通知单</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34"/>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生产工作总结报告、技术工作总结报告</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bl>
    <w:p w:rsidR="008C0BEE" w:rsidRPr="005D40FE" w:rsidRDefault="008C0BEE" w:rsidP="008C0BEE">
      <w:pPr>
        <w:spacing w:line="400" w:lineRule="exact"/>
        <w:jc w:val="center"/>
        <w:rPr>
          <w:rFonts w:asciiTheme="minorEastAsia" w:hAnsiTheme="minorEastAsia"/>
          <w:b/>
          <w:szCs w:val="21"/>
        </w:rPr>
      </w:pPr>
    </w:p>
    <w:p w:rsidR="008C0BEE" w:rsidRPr="00536FAF" w:rsidRDefault="008C0BEE" w:rsidP="008C0BEE">
      <w:pPr>
        <w:spacing w:line="400" w:lineRule="exact"/>
        <w:jc w:val="center"/>
        <w:rPr>
          <w:rFonts w:ascii="黑体" w:eastAsia="黑体" w:hAnsi="黑体"/>
          <w:szCs w:val="21"/>
        </w:rPr>
      </w:pPr>
      <w:r w:rsidRPr="00536FAF">
        <w:rPr>
          <w:rFonts w:ascii="黑体" w:eastAsia="黑体" w:hAnsi="黑体" w:hint="eastAsia"/>
          <w:szCs w:val="21"/>
        </w:rPr>
        <w:t>九 出版物类档案归档范围和保管期限表</w:t>
      </w:r>
    </w:p>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CB11  综合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6272"/>
        <w:gridCol w:w="1253"/>
      </w:tblGrid>
      <w:tr w:rsidR="008C0BEE" w:rsidRPr="005D40FE" w:rsidTr="002146EB">
        <w:trPr>
          <w:trHeight w:val="555"/>
        </w:trPr>
        <w:tc>
          <w:tcPr>
            <w:tcW w:w="46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80"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rPr>
          <w:trHeight w:val="555"/>
        </w:trPr>
        <w:tc>
          <w:tcPr>
            <w:tcW w:w="46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80"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上级有关编辑出版工作的文件</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27"/>
        </w:trPr>
        <w:tc>
          <w:tcPr>
            <w:tcW w:w="46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2</w:t>
            </w:r>
          </w:p>
        </w:tc>
        <w:tc>
          <w:tcPr>
            <w:tcW w:w="3780"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上级召开的编辑出版工作会议材料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val="913"/>
        </w:trPr>
        <w:tc>
          <w:tcPr>
            <w:tcW w:w="46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80"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学校编辑出版工作规划、计划、报告、总结、简报和重要会议记录</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555"/>
        </w:trPr>
        <w:tc>
          <w:tcPr>
            <w:tcW w:w="46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80"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学校编辑出版工作规章制度、统计报表</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555"/>
        </w:trPr>
        <w:tc>
          <w:tcPr>
            <w:tcW w:w="46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80"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编辑出版部门管理形成的文件材料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CB12-15   出版物项目(报纸、刊物、书稿、音像)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270"/>
        <w:gridCol w:w="1253"/>
      </w:tblGrid>
      <w:tr w:rsidR="008C0BEE" w:rsidRPr="005D40FE" w:rsidTr="002146EB">
        <w:trPr>
          <w:trHeight w:val="558"/>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rPr>
          <w:trHeight w:val="472"/>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编辑出版合同、协议书</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408"/>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编辑部门的准印证、出版请示和批复</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812"/>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原稿（含照片、手迹原件）或复制件（退还作者后应有原稿签收单）</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484"/>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各级审稿单或历次审稿意见及与作者的来往信件</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420"/>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封面设计图样</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58"/>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出版通知单、书刊及音像出版物样本（电子出版物光盘）</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558"/>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出版发行记录，发稿后的变动情况，稿酬、版税通知单</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val="558"/>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8</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获奖或受查处情况的文件材料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58"/>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9</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有参考价值的读者来信、重要评论</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val="558"/>
        </w:trPr>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w:t>
            </w:r>
          </w:p>
        </w:tc>
        <w:tc>
          <w:tcPr>
            <w:tcW w:w="3779"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再版修改意见</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bl>
    <w:p w:rsidR="008C0BEE" w:rsidRPr="005D40FE" w:rsidRDefault="008C0BEE" w:rsidP="008C0BEE">
      <w:pPr>
        <w:spacing w:line="400" w:lineRule="exact"/>
        <w:rPr>
          <w:rFonts w:asciiTheme="minorEastAsia" w:hAnsiTheme="minorEastAsia"/>
          <w:szCs w:val="21"/>
        </w:rPr>
      </w:pPr>
    </w:p>
    <w:p w:rsidR="008C0BEE" w:rsidRPr="00536FAF" w:rsidRDefault="008C0BEE" w:rsidP="008C0BEE">
      <w:pPr>
        <w:spacing w:line="400" w:lineRule="exact"/>
        <w:jc w:val="center"/>
        <w:rPr>
          <w:rFonts w:ascii="黑体" w:eastAsia="黑体" w:hAnsi="黑体"/>
          <w:szCs w:val="21"/>
        </w:rPr>
      </w:pPr>
      <w:r w:rsidRPr="00536FAF">
        <w:rPr>
          <w:rFonts w:ascii="黑体" w:eastAsia="黑体" w:hAnsi="黑体" w:hint="eastAsia"/>
          <w:szCs w:val="21"/>
        </w:rPr>
        <w:t>十 外事类档案归档范围和保管期限表</w:t>
      </w:r>
    </w:p>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WS11  综合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6272"/>
        <w:gridCol w:w="1253"/>
      </w:tblGrid>
      <w:tr w:rsidR="008C0BEE" w:rsidRPr="005D40FE" w:rsidTr="002146EB">
        <w:trPr>
          <w:trHeight w:val="488"/>
        </w:trPr>
        <w:tc>
          <w:tcPr>
            <w:tcW w:w="46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80"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rPr>
          <w:trHeight w:val="488"/>
        </w:trPr>
        <w:tc>
          <w:tcPr>
            <w:tcW w:w="46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8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上级有关外事工作的文件材料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trHeight w:val="488"/>
        </w:trPr>
        <w:tc>
          <w:tcPr>
            <w:tcW w:w="46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8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针对本校的、重要的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488"/>
        </w:trPr>
        <w:tc>
          <w:tcPr>
            <w:tcW w:w="46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78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一般的、需短期贯彻执行的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r w:rsidR="008C0BEE" w:rsidRPr="005D40FE" w:rsidTr="002146EB">
        <w:trPr>
          <w:trHeight w:val="463"/>
        </w:trPr>
        <w:tc>
          <w:tcPr>
            <w:tcW w:w="46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2</w:t>
            </w:r>
          </w:p>
        </w:tc>
        <w:tc>
          <w:tcPr>
            <w:tcW w:w="378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学校制定的外事工作规章制度、计划、总结、简报等</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trHeight w:val="463"/>
        </w:trPr>
        <w:tc>
          <w:tcPr>
            <w:tcW w:w="46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2.1</w:t>
            </w:r>
          </w:p>
        </w:tc>
        <w:tc>
          <w:tcPr>
            <w:tcW w:w="378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463"/>
        </w:trPr>
        <w:tc>
          <w:tcPr>
            <w:tcW w:w="46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2.2</w:t>
            </w:r>
          </w:p>
        </w:tc>
        <w:tc>
          <w:tcPr>
            <w:tcW w:w="378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一般的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488"/>
        </w:trPr>
        <w:tc>
          <w:tcPr>
            <w:tcW w:w="46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8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外事工作统计报表等</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512"/>
        </w:trPr>
        <w:tc>
          <w:tcPr>
            <w:tcW w:w="46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8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外事工作会议材料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12"/>
        </w:trPr>
        <w:tc>
          <w:tcPr>
            <w:tcW w:w="46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8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其它材料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rPr>
          <w:trHeight w:val="512"/>
        </w:trPr>
        <w:tc>
          <w:tcPr>
            <w:tcW w:w="46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5.1</w:t>
            </w:r>
          </w:p>
        </w:tc>
        <w:tc>
          <w:tcPr>
            <w:tcW w:w="378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重要的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512"/>
        </w:trPr>
        <w:tc>
          <w:tcPr>
            <w:tcW w:w="46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5.2</w:t>
            </w:r>
          </w:p>
        </w:tc>
        <w:tc>
          <w:tcPr>
            <w:tcW w:w="3780"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短期有参考价值的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10年</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WS12  出国（境）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270"/>
        <w:gridCol w:w="1253"/>
      </w:tblGrid>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上级对出国（境）人员的有关文件材料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针对本校的、重要的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需要长期贯彻执行的、涉及本校的、一般的</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出国（境）访问、考察等外事活动形成的材料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出国（境）讲学、研究人员有关材料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自费出国（境）留学、因私出国（境）探亲报告、批复等</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出国（境）进修、留学取得学位、研究成果和各类证书</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color w:val="000000" w:themeColor="text1"/>
                <w:szCs w:val="21"/>
              </w:rPr>
            </w:pPr>
            <w:r w:rsidRPr="005D40FE">
              <w:rPr>
                <w:rFonts w:asciiTheme="minorEastAsia" w:hAnsiTheme="minorEastAsia" w:hint="eastAsia"/>
                <w:color w:val="000000" w:themeColor="text1"/>
                <w:szCs w:val="21"/>
              </w:rPr>
              <w:t>永久</w:t>
            </w: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本校选派出国（境）与回国留学人员情况统计表及调查表</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出国（境）参加国际比赛、竞赛材料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bl>
    <w:p w:rsidR="008C0BEE" w:rsidRPr="005D40FE" w:rsidRDefault="008C0BEE" w:rsidP="008C0BEE">
      <w:pPr>
        <w:spacing w:beforeLines="150" w:before="468" w:afterLines="100" w:after="312" w:line="400" w:lineRule="exact"/>
        <w:rPr>
          <w:rFonts w:asciiTheme="minorEastAsia" w:hAnsiTheme="minorEastAsia"/>
          <w:b/>
          <w:szCs w:val="21"/>
        </w:rPr>
      </w:pPr>
    </w:p>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WS13  来校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270"/>
        <w:gridCol w:w="1253"/>
      </w:tblGrid>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上级邀请、聘请外籍人士的计划、批复和来往函件</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外国党政官员、各界人士来校参观访问的文件材料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外籍教师、专家、学者及友好人士来校讲学的有关材料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来校进修、短期培训研究的外籍人士有关材料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来校参加国际比赛、竞赛</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lastRenderedPageBreak/>
        <w:t>WS14  国际合作与会议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6275"/>
        <w:gridCol w:w="1253"/>
      </w:tblGrid>
      <w:tr w:rsidR="008C0BEE" w:rsidRPr="005D40FE" w:rsidTr="002146EB">
        <w:trPr>
          <w:trHeight w:val="523"/>
        </w:trPr>
        <w:tc>
          <w:tcPr>
            <w:tcW w:w="46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8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rPr>
          <w:trHeight w:val="523"/>
        </w:trPr>
        <w:tc>
          <w:tcPr>
            <w:tcW w:w="46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82"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中外合作校际交流协议、协定、备忘录、会谈记录、纪要</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523"/>
        </w:trPr>
        <w:tc>
          <w:tcPr>
            <w:tcW w:w="46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82"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本校完成的国际合作项目、成果等材料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523"/>
        </w:trPr>
        <w:tc>
          <w:tcPr>
            <w:tcW w:w="46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82"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国外单位完成的合作项目、成果等材料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23"/>
        </w:trPr>
        <w:tc>
          <w:tcPr>
            <w:tcW w:w="46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82"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授予外籍人员名誉称号的材料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523"/>
        </w:trPr>
        <w:tc>
          <w:tcPr>
            <w:tcW w:w="46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82"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双方互赠的礼品、纪念品</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23"/>
        </w:trPr>
        <w:tc>
          <w:tcPr>
            <w:tcW w:w="46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82"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本校承办的国际性会议的有关材料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WS15  外国留学生工作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6275"/>
        <w:gridCol w:w="1253"/>
      </w:tblGrid>
      <w:tr w:rsidR="008C0BEE" w:rsidRPr="005D40FE" w:rsidTr="002146EB">
        <w:trPr>
          <w:trHeight w:val="474"/>
        </w:trPr>
        <w:tc>
          <w:tcPr>
            <w:tcW w:w="463"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8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rPr>
          <w:trHeight w:val="499"/>
        </w:trPr>
        <w:tc>
          <w:tcPr>
            <w:tcW w:w="46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82"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录取审批材料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499"/>
        </w:trPr>
        <w:tc>
          <w:tcPr>
            <w:tcW w:w="46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82"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学籍登记表、学籍卡片</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499"/>
        </w:trPr>
        <w:tc>
          <w:tcPr>
            <w:tcW w:w="46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82"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教学计划、大纲、安排</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499"/>
        </w:trPr>
        <w:tc>
          <w:tcPr>
            <w:tcW w:w="46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82"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学习情况、成绩及评语</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499"/>
        </w:trPr>
        <w:tc>
          <w:tcPr>
            <w:tcW w:w="46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82"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学位论文及学位证书复印件</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499"/>
        </w:trPr>
        <w:tc>
          <w:tcPr>
            <w:tcW w:w="46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82"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学生名册</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523"/>
        </w:trPr>
        <w:tc>
          <w:tcPr>
            <w:tcW w:w="463"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7</w:t>
            </w:r>
          </w:p>
        </w:tc>
        <w:tc>
          <w:tcPr>
            <w:tcW w:w="3782" w:type="pct"/>
            <w:shd w:val="clear" w:color="auto" w:fill="auto"/>
            <w:vAlign w:val="center"/>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学生去向及有关材料</w:t>
            </w:r>
          </w:p>
        </w:tc>
        <w:tc>
          <w:tcPr>
            <w:tcW w:w="755" w:type="pct"/>
            <w:shd w:val="clear" w:color="auto" w:fill="auto"/>
            <w:vAlign w:val="center"/>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bl>
    <w:p w:rsidR="008C0BEE" w:rsidRPr="005D40FE" w:rsidRDefault="008C0BEE" w:rsidP="008C0BEE">
      <w:pPr>
        <w:spacing w:line="400" w:lineRule="exact"/>
        <w:rPr>
          <w:rFonts w:asciiTheme="minorEastAsia" w:hAnsiTheme="minorEastAsia"/>
          <w:b/>
          <w:szCs w:val="21"/>
        </w:rPr>
      </w:pPr>
    </w:p>
    <w:p w:rsidR="008C0BEE" w:rsidRPr="00536FAF" w:rsidRDefault="008C0BEE" w:rsidP="008C0BEE">
      <w:pPr>
        <w:spacing w:line="400" w:lineRule="exact"/>
        <w:jc w:val="center"/>
        <w:rPr>
          <w:rFonts w:ascii="黑体" w:eastAsia="黑体" w:hAnsi="黑体"/>
          <w:szCs w:val="21"/>
        </w:rPr>
      </w:pPr>
      <w:r w:rsidRPr="00536FAF">
        <w:rPr>
          <w:rFonts w:ascii="黑体" w:eastAsia="黑体" w:hAnsi="黑体" w:hint="eastAsia"/>
          <w:szCs w:val="21"/>
        </w:rPr>
        <w:t>十一 财会类档案归档范围和保管期限表</w:t>
      </w:r>
      <w:r w:rsidRPr="00536FAF">
        <w:rPr>
          <w:rFonts w:ascii="黑体" w:eastAsia="黑体" w:hAnsi="黑体" w:hint="eastAsia"/>
          <w:szCs w:val="21"/>
        </w:rPr>
        <w:tab/>
      </w:r>
    </w:p>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CK11  综合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270"/>
        <w:gridCol w:w="1253"/>
      </w:tblGrid>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上级有关本校财务会计工作的文件材料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tcPr>
          <w:p w:rsidR="008C0BEE" w:rsidRPr="005D40FE" w:rsidRDefault="008C0BEE" w:rsidP="002146EB">
            <w:pPr>
              <w:spacing w:line="400" w:lineRule="exact"/>
              <w:jc w:val="left"/>
              <w:rPr>
                <w:rFonts w:asciiTheme="minorEastAsia" w:hAnsiTheme="minorEastAsia"/>
                <w:spacing w:val="-6"/>
                <w:szCs w:val="21"/>
              </w:rPr>
            </w:pPr>
            <w:r w:rsidRPr="005D40FE">
              <w:rPr>
                <w:rFonts w:asciiTheme="minorEastAsia" w:hAnsiTheme="minorEastAsia" w:hint="eastAsia"/>
                <w:spacing w:val="-6"/>
                <w:szCs w:val="21"/>
              </w:rPr>
              <w:t>学校有关财务管理规定、计划、总结、请示、批复等文件</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有关财务管理方案的其他文件材料</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会计移交清册</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5</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财会档案保管清册</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6</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财会档案销毁清册</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5D40FE">
        <w:rPr>
          <w:rFonts w:asciiTheme="minorEastAsia" w:hAnsiTheme="minorEastAsia" w:hint="eastAsia"/>
          <w:b/>
          <w:szCs w:val="21"/>
        </w:rPr>
        <w:tab/>
      </w:r>
      <w:r w:rsidRPr="00FD6363">
        <w:rPr>
          <w:rFonts w:ascii="楷体" w:eastAsia="楷体" w:hAnsi="楷体" w:hint="eastAsia"/>
          <w:b/>
          <w:szCs w:val="21"/>
        </w:rPr>
        <w:t>CK12  会计报表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270"/>
        <w:gridCol w:w="1253"/>
      </w:tblGrid>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决算会计报表</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年度以上各种统计报表（含工资报表）</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FD6363">
        <w:rPr>
          <w:rFonts w:ascii="楷体" w:eastAsia="楷体" w:hAnsi="楷体" w:hint="eastAsia"/>
          <w:b/>
          <w:szCs w:val="21"/>
        </w:rPr>
        <w:t>CK13  会计账簿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270"/>
        <w:gridCol w:w="1253"/>
      </w:tblGrid>
      <w:tr w:rsidR="008C0BEE" w:rsidRPr="005D40FE" w:rsidTr="002146EB">
        <w:trPr>
          <w:trHeight w:val="454"/>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9"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rPr>
          <w:trHeight w:val="522"/>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日记账</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45"/>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明细账（包括日记总账）</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22"/>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总账</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45"/>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4</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辅助账簿</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45"/>
        </w:trPr>
        <w:tc>
          <w:tcPr>
            <w:tcW w:w="466"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5</w:t>
            </w:r>
          </w:p>
        </w:tc>
        <w:tc>
          <w:tcPr>
            <w:tcW w:w="3779"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涉及外事</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5D40FE">
        <w:rPr>
          <w:rFonts w:asciiTheme="minorEastAsia" w:hAnsiTheme="minorEastAsia" w:hint="eastAsia"/>
          <w:b/>
          <w:szCs w:val="21"/>
        </w:rPr>
        <w:tab/>
      </w:r>
      <w:r w:rsidRPr="00FD6363">
        <w:rPr>
          <w:rFonts w:ascii="楷体" w:eastAsia="楷体" w:hAnsi="楷体" w:hint="eastAsia"/>
          <w:b/>
          <w:szCs w:val="21"/>
        </w:rPr>
        <w:t>CK14  会计凭证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6262"/>
        <w:gridCol w:w="1251"/>
      </w:tblGrid>
      <w:tr w:rsidR="008C0BEE" w:rsidRPr="005D40FE" w:rsidTr="002146EB">
        <w:trPr>
          <w:trHeight w:val="443"/>
        </w:trPr>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rPr>
          <w:trHeight w:val="560"/>
        </w:trPr>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原始凭证、记账凭证和汇总凭证</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60"/>
        </w:trPr>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其中：涉及外事会计凭证</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rPr>
          <w:trHeight w:val="560"/>
        </w:trPr>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2</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银行存款余额调节表</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rPr>
          <w:trHeight w:val="560"/>
        </w:trPr>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4" w:type="pct"/>
            <w:shd w:val="clear" w:color="auto" w:fill="auto"/>
          </w:tcPr>
          <w:p w:rsidR="008C0BEE" w:rsidRPr="005D40FE" w:rsidRDefault="008C0BEE" w:rsidP="002146EB">
            <w:pPr>
              <w:spacing w:line="400" w:lineRule="exact"/>
              <w:jc w:val="left"/>
              <w:rPr>
                <w:rFonts w:asciiTheme="minorEastAsia" w:hAnsiTheme="minorEastAsia"/>
                <w:szCs w:val="21"/>
              </w:rPr>
            </w:pPr>
            <w:r w:rsidRPr="005D40FE">
              <w:rPr>
                <w:rFonts w:asciiTheme="minorEastAsia" w:hAnsiTheme="minorEastAsia" w:hint="eastAsia"/>
                <w:szCs w:val="21"/>
              </w:rPr>
              <w:t>银行对账单</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bl>
    <w:p w:rsidR="008C0BEE" w:rsidRPr="00FD6363" w:rsidRDefault="008C0BEE" w:rsidP="008C0BEE">
      <w:pPr>
        <w:spacing w:beforeLines="150" w:before="468" w:afterLines="100" w:after="312" w:line="400" w:lineRule="exact"/>
        <w:jc w:val="center"/>
        <w:rPr>
          <w:rFonts w:ascii="楷体" w:eastAsia="楷体" w:hAnsi="楷体"/>
          <w:b/>
          <w:szCs w:val="21"/>
        </w:rPr>
      </w:pPr>
      <w:r w:rsidRPr="005D40FE">
        <w:rPr>
          <w:rFonts w:asciiTheme="minorEastAsia" w:hAnsiTheme="minorEastAsia" w:hint="eastAsia"/>
          <w:b/>
          <w:szCs w:val="21"/>
        </w:rPr>
        <w:tab/>
      </w:r>
      <w:r w:rsidRPr="00FD6363">
        <w:rPr>
          <w:rFonts w:ascii="楷体" w:eastAsia="楷体" w:hAnsi="楷体" w:hint="eastAsia"/>
          <w:b/>
          <w:szCs w:val="21"/>
        </w:rPr>
        <w:t>CK15  工资清册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6262"/>
        <w:gridCol w:w="1251"/>
      </w:tblGrid>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序号</w:t>
            </w:r>
          </w:p>
        </w:tc>
        <w:tc>
          <w:tcPr>
            <w:tcW w:w="3774"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 xml:space="preserve">归   </w:t>
            </w:r>
            <w:proofErr w:type="gramStart"/>
            <w:r w:rsidRPr="005D40FE">
              <w:rPr>
                <w:rFonts w:asciiTheme="minorEastAsia" w:hAnsiTheme="minorEastAsia" w:hint="eastAsia"/>
                <w:szCs w:val="21"/>
              </w:rPr>
              <w:t>档</w:t>
            </w:r>
            <w:proofErr w:type="gramEnd"/>
            <w:r w:rsidRPr="005D40FE">
              <w:rPr>
                <w:rFonts w:asciiTheme="minorEastAsia" w:hAnsiTheme="minorEastAsia" w:hint="eastAsia"/>
                <w:szCs w:val="21"/>
              </w:rPr>
              <w:t xml:space="preserve">   </w:t>
            </w:r>
            <w:proofErr w:type="gramStart"/>
            <w:r w:rsidRPr="005D40FE">
              <w:rPr>
                <w:rFonts w:asciiTheme="minorEastAsia" w:hAnsiTheme="minorEastAsia" w:hint="eastAsia"/>
                <w:szCs w:val="21"/>
              </w:rPr>
              <w:t>范</w:t>
            </w:r>
            <w:proofErr w:type="gramEnd"/>
            <w:r w:rsidRPr="005D40FE">
              <w:rPr>
                <w:rFonts w:asciiTheme="minorEastAsia" w:hAnsiTheme="minorEastAsia" w:hint="eastAsia"/>
                <w:szCs w:val="21"/>
              </w:rPr>
              <w:t xml:space="preserve">   围</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保管期限</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1</w:t>
            </w:r>
          </w:p>
        </w:tc>
        <w:tc>
          <w:tcPr>
            <w:tcW w:w="3774" w:type="pct"/>
            <w:shd w:val="clear" w:color="auto" w:fill="auto"/>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工资发放名册、卡片</w:t>
            </w:r>
            <w:r w:rsidRPr="005D40FE">
              <w:rPr>
                <w:rFonts w:asciiTheme="minorEastAsia" w:hAnsiTheme="minorEastAsia" w:hint="eastAsia"/>
                <w:szCs w:val="21"/>
              </w:rPr>
              <w:tab/>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永久</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lastRenderedPageBreak/>
              <w:t>2</w:t>
            </w:r>
          </w:p>
        </w:tc>
        <w:tc>
          <w:tcPr>
            <w:tcW w:w="3774" w:type="pct"/>
            <w:shd w:val="clear" w:color="auto" w:fill="auto"/>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工资转移、证明、通知存根</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r w:rsidR="008C0BEE" w:rsidRPr="005D40FE" w:rsidTr="002146EB">
        <w:tc>
          <w:tcPr>
            <w:tcW w:w="472"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w:t>
            </w:r>
          </w:p>
        </w:tc>
        <w:tc>
          <w:tcPr>
            <w:tcW w:w="3774" w:type="pct"/>
            <w:shd w:val="clear" w:color="auto" w:fill="auto"/>
          </w:tcPr>
          <w:p w:rsidR="008C0BEE" w:rsidRPr="005D40FE" w:rsidRDefault="008C0BEE" w:rsidP="002146EB">
            <w:pPr>
              <w:spacing w:line="400" w:lineRule="exact"/>
              <w:rPr>
                <w:rFonts w:asciiTheme="minorEastAsia" w:hAnsiTheme="minorEastAsia"/>
                <w:szCs w:val="21"/>
              </w:rPr>
            </w:pPr>
            <w:r w:rsidRPr="005D40FE">
              <w:rPr>
                <w:rFonts w:asciiTheme="minorEastAsia" w:hAnsiTheme="minorEastAsia" w:hint="eastAsia"/>
                <w:szCs w:val="21"/>
              </w:rPr>
              <w:t>各种奖金、奖学金、贷学金、助学金、名册、卡片等</w:t>
            </w:r>
          </w:p>
        </w:tc>
        <w:tc>
          <w:tcPr>
            <w:tcW w:w="755" w:type="pct"/>
            <w:shd w:val="clear" w:color="auto" w:fill="auto"/>
          </w:tcPr>
          <w:p w:rsidR="008C0BEE" w:rsidRPr="005D40FE" w:rsidRDefault="008C0BEE" w:rsidP="002146EB">
            <w:pPr>
              <w:spacing w:line="400" w:lineRule="exact"/>
              <w:jc w:val="center"/>
              <w:rPr>
                <w:rFonts w:asciiTheme="minorEastAsia" w:hAnsiTheme="minorEastAsia"/>
                <w:szCs w:val="21"/>
              </w:rPr>
            </w:pPr>
            <w:r w:rsidRPr="005D40FE">
              <w:rPr>
                <w:rFonts w:asciiTheme="minorEastAsia" w:hAnsiTheme="minorEastAsia" w:hint="eastAsia"/>
                <w:szCs w:val="21"/>
              </w:rPr>
              <w:t>30年</w:t>
            </w:r>
          </w:p>
        </w:tc>
      </w:tr>
    </w:tbl>
    <w:p w:rsidR="008C0BEE" w:rsidRPr="005D40FE" w:rsidRDefault="008C0BEE" w:rsidP="008C0BEE">
      <w:pPr>
        <w:spacing w:line="400" w:lineRule="exact"/>
        <w:rPr>
          <w:rFonts w:asciiTheme="minorEastAsia" w:hAnsiTheme="minorEastAsia"/>
          <w:szCs w:val="21"/>
        </w:rPr>
      </w:pPr>
    </w:p>
    <w:p w:rsidR="008C0BEE" w:rsidRPr="00536FAF" w:rsidRDefault="008C0BEE" w:rsidP="008C0BEE">
      <w:pPr>
        <w:spacing w:line="400" w:lineRule="exact"/>
        <w:jc w:val="center"/>
        <w:rPr>
          <w:rFonts w:ascii="黑体" w:eastAsia="黑体" w:hAnsi="黑体"/>
          <w:szCs w:val="21"/>
        </w:rPr>
      </w:pPr>
      <w:r w:rsidRPr="00536FAF">
        <w:rPr>
          <w:rFonts w:ascii="黑体" w:eastAsia="黑体" w:hAnsi="黑体" w:hint="eastAsia"/>
          <w:szCs w:val="21"/>
        </w:rPr>
        <w:t>十二 人事类档案归档范围和保管期限表</w:t>
      </w:r>
    </w:p>
    <w:p w:rsidR="008C0BEE" w:rsidRPr="005D40FE" w:rsidRDefault="008C0BEE" w:rsidP="008C0BEE">
      <w:pPr>
        <w:spacing w:line="400" w:lineRule="exact"/>
        <w:rPr>
          <w:rFonts w:asciiTheme="minorEastAsia" w:hAnsiTheme="minorEastAsia"/>
          <w:szCs w:val="21"/>
        </w:rPr>
      </w:pPr>
    </w:p>
    <w:p w:rsidR="008C0BEE" w:rsidRPr="005D40FE" w:rsidRDefault="008C0BEE" w:rsidP="008C0BEE">
      <w:pPr>
        <w:spacing w:line="400" w:lineRule="exact"/>
        <w:jc w:val="left"/>
        <w:rPr>
          <w:rFonts w:asciiTheme="minorEastAsia" w:hAnsiTheme="minorEastAsia"/>
          <w:szCs w:val="21"/>
        </w:rPr>
      </w:pPr>
      <w:r w:rsidRPr="005D40FE">
        <w:rPr>
          <w:rFonts w:asciiTheme="minorEastAsia" w:hAnsiTheme="minorEastAsia" w:hint="eastAsia"/>
          <w:szCs w:val="21"/>
        </w:rPr>
        <w:t>按照《干部人事档案材料收集归档规定》（</w:t>
      </w:r>
      <w:proofErr w:type="gramStart"/>
      <w:r w:rsidRPr="005D40FE">
        <w:rPr>
          <w:rFonts w:asciiTheme="minorEastAsia" w:hAnsiTheme="minorEastAsia" w:hint="eastAsia"/>
          <w:szCs w:val="21"/>
        </w:rPr>
        <w:t>中组发〔2009〕</w:t>
      </w:r>
      <w:proofErr w:type="gramEnd"/>
      <w:r w:rsidRPr="005D40FE">
        <w:rPr>
          <w:rFonts w:asciiTheme="minorEastAsia" w:hAnsiTheme="minorEastAsia" w:hint="eastAsia"/>
          <w:szCs w:val="21"/>
        </w:rPr>
        <w:t>12号）、《干部人事档案工作条例》（中共中央办公厅2018年11月印发）执行。</w:t>
      </w:r>
    </w:p>
    <w:p w:rsidR="008C0BEE" w:rsidRPr="005D40FE" w:rsidRDefault="008C0BEE" w:rsidP="008C0BEE">
      <w:pPr>
        <w:spacing w:line="400" w:lineRule="exact"/>
        <w:jc w:val="center"/>
        <w:rPr>
          <w:rFonts w:asciiTheme="minorEastAsia" w:hAnsiTheme="minorEastAsia"/>
          <w:szCs w:val="21"/>
        </w:rPr>
      </w:pPr>
    </w:p>
    <w:p w:rsidR="008C0BEE" w:rsidRPr="00536FAF" w:rsidRDefault="008C0BEE" w:rsidP="008C0BEE">
      <w:pPr>
        <w:spacing w:line="400" w:lineRule="exact"/>
        <w:jc w:val="center"/>
        <w:rPr>
          <w:rFonts w:ascii="黑体" w:eastAsia="黑体" w:hAnsi="黑体"/>
          <w:szCs w:val="21"/>
        </w:rPr>
      </w:pPr>
      <w:r w:rsidRPr="00536FAF">
        <w:rPr>
          <w:rFonts w:ascii="黑体" w:eastAsia="黑体" w:hAnsi="黑体" w:hint="eastAsia"/>
          <w:szCs w:val="21"/>
        </w:rPr>
        <w:t>十三 声像档案归档范围和保管期限表</w:t>
      </w:r>
    </w:p>
    <w:p w:rsidR="008C0BEE" w:rsidRPr="005D40FE" w:rsidRDefault="008C0BEE" w:rsidP="008C0BEE">
      <w:pPr>
        <w:spacing w:line="400" w:lineRule="exact"/>
        <w:jc w:val="center"/>
        <w:rPr>
          <w:rFonts w:asciiTheme="minorEastAsia" w:hAnsiTheme="minorEastAsia"/>
          <w:b/>
          <w:szCs w:val="21"/>
        </w:rPr>
      </w:pPr>
    </w:p>
    <w:p w:rsidR="008C0BEE" w:rsidRPr="005D40FE" w:rsidRDefault="008C0BEE" w:rsidP="008C0BEE">
      <w:pPr>
        <w:spacing w:line="400" w:lineRule="exact"/>
        <w:ind w:firstLineChars="200" w:firstLine="420"/>
        <w:rPr>
          <w:rFonts w:asciiTheme="minorEastAsia" w:hAnsiTheme="minorEastAsia"/>
          <w:szCs w:val="21"/>
        </w:rPr>
      </w:pPr>
      <w:r w:rsidRPr="005D40FE">
        <w:rPr>
          <w:rFonts w:asciiTheme="minorEastAsia" w:hAnsiTheme="minorEastAsia" w:hint="eastAsia"/>
          <w:szCs w:val="21"/>
        </w:rPr>
        <w:t>归档的声像档案必须反映声像制作活动的全过程，保证完整、准确、系统，必须遵循其自然形成规律，保持声像载体与纸质载体、不同声像载体之间的自然联系，注意其成套性特点。</w:t>
      </w:r>
    </w:p>
    <w:p w:rsidR="008C0BEE" w:rsidRPr="005D40FE" w:rsidRDefault="008C0BEE" w:rsidP="008C0BEE">
      <w:pPr>
        <w:spacing w:line="400" w:lineRule="exact"/>
        <w:ind w:firstLineChars="200" w:firstLine="420"/>
        <w:rPr>
          <w:rFonts w:asciiTheme="minorEastAsia" w:hAnsiTheme="minorEastAsia"/>
          <w:szCs w:val="21"/>
        </w:rPr>
      </w:pPr>
      <w:r w:rsidRPr="005D40FE">
        <w:rPr>
          <w:rFonts w:asciiTheme="minorEastAsia" w:hAnsiTheme="minorEastAsia" w:hint="eastAsia"/>
          <w:szCs w:val="21"/>
        </w:rPr>
        <w:t>主要包括有照片（含底片）、录音带、录像带、幻灯片、磁盘、影视胶片、缩微胶片、光盘及文字说明等。</w:t>
      </w:r>
    </w:p>
    <w:p w:rsidR="008C0BEE" w:rsidRPr="005D40FE" w:rsidRDefault="008C0BEE" w:rsidP="008C0BEE">
      <w:pPr>
        <w:spacing w:line="400" w:lineRule="exact"/>
        <w:rPr>
          <w:rFonts w:asciiTheme="minorEastAsia" w:hAnsiTheme="minorEastAsia"/>
          <w:szCs w:val="21"/>
        </w:rPr>
      </w:pPr>
      <w:r w:rsidRPr="005D40FE">
        <w:rPr>
          <w:rFonts w:asciiTheme="minorEastAsia" w:hAnsiTheme="minorEastAsia" w:hint="eastAsia"/>
          <w:szCs w:val="21"/>
        </w:rPr>
        <w:t>声像档案归档范围和保管期限根据其内容参照以上十二类档案归档范围和保管期限。</w:t>
      </w:r>
    </w:p>
    <w:p w:rsidR="008C0BEE" w:rsidRDefault="008C0BEE" w:rsidP="008C0BEE">
      <w:pPr>
        <w:spacing w:line="400" w:lineRule="exact"/>
        <w:jc w:val="center"/>
        <w:rPr>
          <w:rFonts w:asciiTheme="minorEastAsia" w:hAnsiTheme="minorEastAsia"/>
          <w:szCs w:val="21"/>
        </w:rPr>
      </w:pPr>
    </w:p>
    <w:p w:rsidR="004658DD" w:rsidRPr="008C0BEE" w:rsidRDefault="004658DD"/>
    <w:sectPr w:rsidR="004658DD" w:rsidRPr="008C0B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90559"/>
    <w:multiLevelType w:val="hybridMultilevel"/>
    <w:tmpl w:val="20746360"/>
    <w:lvl w:ilvl="0" w:tplc="3DA66F66">
      <w:start w:val="8"/>
      <w:numFmt w:val="decimal"/>
      <w:lvlText w:val="%1"/>
      <w:lvlJc w:val="left"/>
      <w:pPr>
        <w:tabs>
          <w:tab w:val="num" w:pos="840"/>
        </w:tabs>
        <w:ind w:left="840" w:hanging="8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F32AF4"/>
    <w:multiLevelType w:val="hybridMultilevel"/>
    <w:tmpl w:val="583A3052"/>
    <w:lvl w:ilvl="0" w:tplc="1ECE4FA8">
      <w:start w:val="12"/>
      <w:numFmt w:val="decimal"/>
      <w:lvlText w:val="%1"/>
      <w:lvlJc w:val="left"/>
      <w:pPr>
        <w:tabs>
          <w:tab w:val="num" w:pos="840"/>
        </w:tabs>
        <w:ind w:left="840" w:hanging="8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57C90BA5"/>
    <w:multiLevelType w:val="hybridMultilevel"/>
    <w:tmpl w:val="F75E922A"/>
    <w:lvl w:ilvl="0" w:tplc="71D68BA0">
      <w:start w:val="6"/>
      <w:numFmt w:val="decimal"/>
      <w:lvlText w:val="%1"/>
      <w:lvlJc w:val="left"/>
      <w:pPr>
        <w:tabs>
          <w:tab w:val="num" w:pos="840"/>
        </w:tabs>
        <w:ind w:left="840" w:hanging="8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EE"/>
    <w:rsid w:val="004658DD"/>
    <w:rsid w:val="008C0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E6601-E5E6-4143-86E5-B719C693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B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0BEE"/>
    <w:pPr>
      <w:ind w:firstLineChars="200" w:firstLine="420"/>
    </w:pPr>
  </w:style>
  <w:style w:type="paragraph" w:styleId="a4">
    <w:name w:val="Body Text"/>
    <w:basedOn w:val="a"/>
    <w:link w:val="Char"/>
    <w:rsid w:val="008C0BEE"/>
    <w:rPr>
      <w:rFonts w:ascii="Times New Roman" w:eastAsia="仿宋_GB2312" w:hAnsi="Times New Roman" w:cs="Times New Roman"/>
      <w:sz w:val="32"/>
      <w:szCs w:val="24"/>
    </w:rPr>
  </w:style>
  <w:style w:type="character" w:customStyle="1" w:styleId="Char">
    <w:name w:val="正文文本 Char"/>
    <w:basedOn w:val="a0"/>
    <w:link w:val="a4"/>
    <w:rsid w:val="008C0BEE"/>
    <w:rPr>
      <w:rFonts w:ascii="Times New Roman" w:eastAsia="仿宋_GB2312" w:hAnsi="Times New Roman" w:cs="Times New Roman"/>
      <w:sz w:val="32"/>
      <w:szCs w:val="24"/>
    </w:rPr>
  </w:style>
  <w:style w:type="paragraph" w:styleId="a5">
    <w:name w:val="Date"/>
    <w:basedOn w:val="a"/>
    <w:next w:val="a"/>
    <w:link w:val="Char0"/>
    <w:rsid w:val="008C0BEE"/>
    <w:pPr>
      <w:ind w:leftChars="2500" w:left="100"/>
    </w:pPr>
    <w:rPr>
      <w:rFonts w:ascii="Times New Roman" w:eastAsia="仿宋_GB2312" w:hAnsi="Times New Roman" w:cs="Times New Roman"/>
      <w:sz w:val="32"/>
      <w:szCs w:val="24"/>
    </w:rPr>
  </w:style>
  <w:style w:type="character" w:customStyle="1" w:styleId="Char0">
    <w:name w:val="日期 Char"/>
    <w:basedOn w:val="a0"/>
    <w:link w:val="a5"/>
    <w:rsid w:val="008C0BEE"/>
    <w:rPr>
      <w:rFonts w:ascii="Times New Roman" w:eastAsia="仿宋_GB2312" w:hAnsi="Times New Roman" w:cs="Times New Roman"/>
      <w:sz w:val="32"/>
      <w:szCs w:val="24"/>
    </w:rPr>
  </w:style>
  <w:style w:type="paragraph" w:styleId="a6">
    <w:name w:val="footer"/>
    <w:basedOn w:val="a"/>
    <w:link w:val="Char1"/>
    <w:uiPriority w:val="99"/>
    <w:rsid w:val="008C0BEE"/>
    <w:pPr>
      <w:tabs>
        <w:tab w:val="center" w:pos="4153"/>
        <w:tab w:val="right" w:pos="8306"/>
      </w:tabs>
      <w:snapToGrid w:val="0"/>
      <w:jc w:val="left"/>
    </w:pPr>
    <w:rPr>
      <w:rFonts w:ascii="Times New Roman" w:eastAsia="宋体" w:hAnsi="Times New Roman" w:cs="Times New Roman"/>
      <w:sz w:val="18"/>
      <w:szCs w:val="18"/>
    </w:rPr>
  </w:style>
  <w:style w:type="character" w:customStyle="1" w:styleId="Char1">
    <w:name w:val="页脚 Char"/>
    <w:basedOn w:val="a0"/>
    <w:link w:val="a6"/>
    <w:uiPriority w:val="99"/>
    <w:rsid w:val="008C0BEE"/>
    <w:rPr>
      <w:rFonts w:ascii="Times New Roman" w:eastAsia="宋体" w:hAnsi="Times New Roman" w:cs="Times New Roman"/>
      <w:sz w:val="18"/>
      <w:szCs w:val="18"/>
    </w:rPr>
  </w:style>
  <w:style w:type="character" w:styleId="a7">
    <w:name w:val="page number"/>
    <w:basedOn w:val="a0"/>
    <w:rsid w:val="008C0BEE"/>
  </w:style>
  <w:style w:type="paragraph" w:styleId="a8">
    <w:name w:val="header"/>
    <w:basedOn w:val="a"/>
    <w:link w:val="Char2"/>
    <w:rsid w:val="008C0BE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2">
    <w:name w:val="页眉 Char"/>
    <w:basedOn w:val="a0"/>
    <w:link w:val="a8"/>
    <w:rsid w:val="008C0BEE"/>
    <w:rPr>
      <w:rFonts w:ascii="Times New Roman" w:eastAsia="宋体" w:hAnsi="Times New Roman" w:cs="Times New Roman"/>
      <w:sz w:val="18"/>
      <w:szCs w:val="18"/>
    </w:rPr>
  </w:style>
  <w:style w:type="table" w:styleId="a9">
    <w:name w:val="Table Grid"/>
    <w:basedOn w:val="a1"/>
    <w:rsid w:val="008C0BE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3218</Words>
  <Characters>18349</Characters>
  <Application>Microsoft Office Word</Application>
  <DocSecurity>0</DocSecurity>
  <Lines>152</Lines>
  <Paragraphs>43</Paragraphs>
  <ScaleCrop>false</ScaleCrop>
  <Company/>
  <LinksUpToDate>false</LinksUpToDate>
  <CharactersWithSpaces>21524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陈选</dc:creator>
  <cp:keywords/>
  <dc:description/>
  <cp:lastModifiedBy>陈选</cp:lastModifiedBy>
  <cp:revision>1</cp:revision>
  <dcterms:created xsi:type="dcterms:W3CDTF">2021-02-25T01:09:00Z</dcterms:created>
  <dcterms:modified xsi:type="dcterms:W3CDTF">2021-02-25T01:10:00Z</dcterms:modified>
</cp:coreProperties>
</file>