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C82" w:rsidRDefault="00946C82">
      <w:pPr>
        <w:pStyle w:val="NormalWeb"/>
        <w:widowControl/>
        <w:shd w:val="clear" w:color="auto" w:fill="FFFFFF"/>
        <w:spacing w:before="0" w:beforeAutospacing="0" w:after="0" w:afterAutospacing="0" w:line="500" w:lineRule="exact"/>
        <w:jc w:val="center"/>
        <w:rPr>
          <w:rFonts w:ascii="Times New Roman" w:eastAsia="方正小标宋简体" w:hAnsi="Times New Roman"/>
          <w:sz w:val="44"/>
          <w:szCs w:val="44"/>
        </w:rPr>
      </w:pPr>
      <w:r>
        <w:rPr>
          <w:rFonts w:ascii="Times New Roman" w:eastAsia="方正小标宋简体" w:hAnsi="Times New Roman"/>
          <w:sz w:val="44"/>
          <w:szCs w:val="44"/>
          <w:shd w:val="clear" w:color="auto" w:fill="FFFFFF"/>
        </w:rPr>
        <w:t>2019</w:t>
      </w:r>
      <w:r>
        <w:rPr>
          <w:rFonts w:ascii="Times New Roman" w:eastAsia="方正小标宋简体" w:hAnsi="方正小标宋简体" w:hint="eastAsia"/>
          <w:sz w:val="44"/>
          <w:szCs w:val="44"/>
          <w:shd w:val="clear" w:color="auto" w:fill="FFFFFF"/>
        </w:rPr>
        <w:t>年徐州市云龙区公开招聘教师公告</w:t>
      </w:r>
    </w:p>
    <w:p w:rsidR="00946C82" w:rsidRDefault="00946C82">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946C82" w:rsidRDefault="00946C82">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根据《事业单位人事管理条例》《江苏省事业单位公开招聘人员办法》</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关于进一步做好全省中小学校新进教师公开招聘工作的意见</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等有关规定</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结合我区教育事业发展和教师队伍建设的需要，决定面向社会公开招聘在编教师</w:t>
      </w:r>
      <w:r>
        <w:rPr>
          <w:rFonts w:ascii="Times New Roman" w:eastAsia="仿宋" w:hAnsi="Times New Roman"/>
          <w:sz w:val="32"/>
          <w:szCs w:val="32"/>
          <w:shd w:val="clear" w:color="auto" w:fill="FFFFFF"/>
        </w:rPr>
        <w:t>134</w:t>
      </w:r>
      <w:r>
        <w:rPr>
          <w:rFonts w:ascii="Times New Roman" w:eastAsia="仿宋" w:hAnsi="Times New Roman" w:hint="eastAsia"/>
          <w:sz w:val="32"/>
          <w:szCs w:val="32"/>
          <w:shd w:val="clear" w:color="auto" w:fill="FFFFFF"/>
        </w:rPr>
        <w:t>名</w:t>
      </w:r>
      <w:r>
        <w:rPr>
          <w:rFonts w:ascii="Times New Roman" w:eastAsia="仿宋" w:hAnsi="仿宋" w:hint="eastAsia"/>
          <w:sz w:val="32"/>
          <w:szCs w:val="32"/>
          <w:shd w:val="clear" w:color="auto" w:fill="FFFFFF"/>
        </w:rPr>
        <w:t>。现将有关事项公告如下：</w:t>
      </w:r>
    </w:p>
    <w:p w:rsidR="00946C82" w:rsidRDefault="00946C82">
      <w:pPr>
        <w:pStyle w:val="NormalWeb"/>
        <w:widowControl/>
        <w:shd w:val="clear" w:color="auto" w:fill="FFFFFF"/>
        <w:spacing w:before="0" w:beforeAutospacing="0" w:after="0" w:afterAutospacing="0" w:line="540" w:lineRule="exact"/>
        <w:ind w:firstLineChars="210" w:firstLine="672"/>
        <w:rPr>
          <w:rFonts w:ascii="仿宋" w:eastAsia="仿宋" w:hAnsi="仿宋" w:cs="仿宋"/>
          <w:sz w:val="32"/>
          <w:szCs w:val="32"/>
          <w:shd w:val="clear" w:color="auto" w:fill="FFFFFF"/>
        </w:rPr>
      </w:pPr>
      <w:r>
        <w:rPr>
          <w:rFonts w:ascii="仿宋" w:eastAsia="仿宋" w:hAnsi="仿宋" w:cs="仿宋"/>
          <w:sz w:val="32"/>
          <w:szCs w:val="32"/>
          <w:shd w:val="clear" w:color="auto" w:fill="FFFFFF"/>
        </w:rPr>
        <w:t>2019</w:t>
      </w:r>
      <w:r>
        <w:rPr>
          <w:rFonts w:ascii="仿宋" w:eastAsia="仿宋" w:hAnsi="仿宋" w:cs="仿宋" w:hint="eastAsia"/>
          <w:sz w:val="32"/>
          <w:szCs w:val="32"/>
          <w:shd w:val="clear" w:color="auto" w:fill="FFFFFF"/>
        </w:rPr>
        <w:t>年徐州市教师招聘将采取全市统一网上报名、统一笔试、各地自主面试的方式进行。面试分两个批次，</w:t>
      </w:r>
      <w:r>
        <w:rPr>
          <w:rFonts w:ascii="Times New Roman" w:eastAsia="仿宋" w:hAnsi="仿宋" w:hint="eastAsia"/>
          <w:sz w:val="32"/>
          <w:szCs w:val="32"/>
          <w:shd w:val="clear" w:color="auto" w:fill="FFFFFF"/>
        </w:rPr>
        <w:t>市教育局直属学校及云龙区、鼓楼区、泉山区、经济技术开发区为第一批次，其余县</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区为第二批次</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第一批次为优先录取批次。</w:t>
      </w:r>
      <w:r>
        <w:rPr>
          <w:rFonts w:ascii="仿宋" w:eastAsia="仿宋" w:hAnsi="仿宋" w:cs="仿宋" w:hint="eastAsia"/>
          <w:sz w:val="32"/>
          <w:szCs w:val="32"/>
          <w:shd w:val="clear" w:color="auto" w:fill="FFFFFF"/>
        </w:rPr>
        <w:t>应聘人员在网上报名时，可选择一个岗位或者两个批次各一个岗位</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须相同学段、学科</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报名。</w:t>
      </w:r>
    </w:p>
    <w:p w:rsidR="00946C82" w:rsidRDefault="00946C82">
      <w:pPr>
        <w:spacing w:line="500" w:lineRule="exact"/>
        <w:jc w:val="left"/>
        <w:rPr>
          <w:rFonts w:ascii="黑体" w:eastAsia="黑体" w:hAnsi="黑体"/>
          <w:sz w:val="32"/>
          <w:szCs w:val="32"/>
        </w:rPr>
      </w:pPr>
      <w:r>
        <w:rPr>
          <w:rFonts w:ascii="Times New Roman" w:eastAsia="仿宋" w:hAnsi="仿宋" w:hint="eastAsia"/>
          <w:sz w:val="32"/>
          <w:szCs w:val="32"/>
        </w:rPr>
        <w:t xml:space="preserve">　</w:t>
      </w:r>
      <w:r>
        <w:rPr>
          <w:rFonts w:ascii="黑体" w:eastAsia="黑体" w:hAnsi="黑体" w:hint="eastAsia"/>
          <w:sz w:val="32"/>
          <w:szCs w:val="32"/>
        </w:rPr>
        <w:t xml:space="preserve">　一、招聘岗位</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云龙区公开招聘</w:t>
      </w:r>
      <w:r>
        <w:rPr>
          <w:rFonts w:ascii="Times New Roman" w:eastAsia="仿宋" w:hAnsi="仿宋" w:hint="eastAsia"/>
          <w:sz w:val="32"/>
          <w:szCs w:val="32"/>
          <w:shd w:val="clear" w:color="auto" w:fill="FFFFFF"/>
        </w:rPr>
        <w:t>教师岗位信息在徐州人力</w:t>
      </w:r>
      <w:r>
        <w:rPr>
          <w:rFonts w:ascii="Times New Roman" w:eastAsia="仿宋" w:hAnsi="仿宋" w:hint="eastAsia"/>
          <w:sz w:val="32"/>
          <w:szCs w:val="32"/>
        </w:rPr>
        <w:t>资源和社会保障网</w:t>
      </w:r>
      <w:r>
        <w:rPr>
          <w:rFonts w:ascii="Times New Roman" w:eastAsia="仿宋" w:hAnsi="Times New Roman"/>
          <w:sz w:val="32"/>
          <w:szCs w:val="32"/>
        </w:rPr>
        <w:t>(www.jsxz.hrss.gov.cn)</w:t>
      </w:r>
      <w:r>
        <w:rPr>
          <w:rFonts w:ascii="Times New Roman" w:eastAsia="仿宋" w:hAnsi="仿宋" w:hint="eastAsia"/>
          <w:sz w:val="32"/>
          <w:szCs w:val="32"/>
        </w:rPr>
        <w:t>、徐州市教育局网站</w:t>
      </w:r>
      <w:r>
        <w:rPr>
          <w:rFonts w:ascii="Times New Roman" w:eastAsia="仿宋" w:hAnsi="Times New Roman"/>
          <w:sz w:val="32"/>
          <w:szCs w:val="32"/>
        </w:rPr>
        <w:t>(http://jyj.xz.gov.cn)</w:t>
      </w:r>
      <w:r>
        <w:rPr>
          <w:rFonts w:ascii="Times New Roman" w:eastAsia="仿宋" w:hAnsi="Times New Roman" w:hint="eastAsia"/>
          <w:sz w:val="32"/>
          <w:szCs w:val="32"/>
        </w:rPr>
        <w:t>、</w:t>
      </w:r>
      <w:r>
        <w:rPr>
          <w:rFonts w:ascii="Times New Roman" w:eastAsia="仿宋" w:hAnsi="仿宋" w:hint="eastAsia"/>
          <w:sz w:val="32"/>
          <w:szCs w:val="32"/>
        </w:rPr>
        <w:t>中国徐州云龙网</w:t>
      </w:r>
      <w:r>
        <w:rPr>
          <w:rFonts w:ascii="Times New Roman" w:eastAsia="仿宋" w:hAnsi="Times New Roman"/>
          <w:sz w:val="32"/>
          <w:szCs w:val="32"/>
        </w:rPr>
        <w:t>(http://www.xzyl.gov.cn)</w:t>
      </w:r>
      <w:r>
        <w:rPr>
          <w:rFonts w:ascii="Times New Roman" w:eastAsia="仿宋" w:hAnsi="仿宋" w:hint="eastAsia"/>
          <w:sz w:val="32"/>
          <w:szCs w:val="32"/>
        </w:rPr>
        <w:t>发布，具体的招聘单位、岗位名称、招聘人数、资格条件等详见附件《</w:t>
      </w:r>
      <w:r>
        <w:rPr>
          <w:rFonts w:ascii="Times New Roman" w:eastAsia="仿宋" w:hAnsi="Times New Roman"/>
          <w:sz w:val="32"/>
          <w:szCs w:val="32"/>
        </w:rPr>
        <w:t>2019</w:t>
      </w:r>
      <w:r>
        <w:rPr>
          <w:rFonts w:ascii="Times New Roman" w:eastAsia="仿宋" w:hAnsi="仿宋" w:hint="eastAsia"/>
          <w:sz w:val="32"/>
          <w:szCs w:val="32"/>
        </w:rPr>
        <w:t>年徐州市云龙区公开招聘教师岗位信息表》</w:t>
      </w:r>
      <w:r>
        <w:rPr>
          <w:rFonts w:ascii="Times New Roman" w:eastAsia="仿宋" w:hAnsi="Times New Roman"/>
          <w:sz w:val="32"/>
          <w:szCs w:val="32"/>
        </w:rPr>
        <w:t>(</w:t>
      </w:r>
      <w:r>
        <w:rPr>
          <w:rFonts w:ascii="Times New Roman" w:eastAsia="仿宋" w:hAnsi="仿宋" w:hint="eastAsia"/>
          <w:sz w:val="32"/>
          <w:szCs w:val="32"/>
        </w:rPr>
        <w:t>以下简称《岗位信息表》</w:t>
      </w:r>
      <w:r>
        <w:rPr>
          <w:rFonts w:ascii="Times New Roman" w:eastAsia="仿宋" w:hAnsi="Times New Roman"/>
          <w:sz w:val="32"/>
          <w:szCs w:val="32"/>
        </w:rPr>
        <w:t>)</w:t>
      </w:r>
      <w:r>
        <w:rPr>
          <w:rFonts w:ascii="Times New Roman" w:eastAsia="仿宋" w:hAnsi="仿宋" w:hint="eastAsia"/>
          <w:sz w:val="32"/>
          <w:szCs w:val="32"/>
        </w:rPr>
        <w:t>。</w:t>
      </w:r>
    </w:p>
    <w:p w:rsidR="00946C82" w:rsidRDefault="00946C82">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二、招聘条件</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Pr>
          <w:rFonts w:ascii="Times New Roman" w:eastAsia="仿宋" w:hAnsi="Times New Roman"/>
          <w:sz w:val="32"/>
          <w:szCs w:val="32"/>
        </w:rPr>
        <w:t>,</w:t>
      </w:r>
      <w:r>
        <w:rPr>
          <w:rFonts w:ascii="Times New Roman" w:eastAsia="仿宋" w:hAnsi="仿宋" w:hint="eastAsia"/>
          <w:sz w:val="32"/>
          <w:szCs w:val="32"/>
        </w:rPr>
        <w:t>无违法违纪行为；热爱教育事业，具备良好的品行和职业道德；身心健康，能正常履行岗位职责。</w:t>
      </w:r>
      <w:bookmarkStart w:id="0" w:name="_GoBack"/>
      <w:bookmarkEnd w:id="0"/>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一</w:t>
      </w:r>
      <w:r>
        <w:rPr>
          <w:rFonts w:ascii="Times New Roman" w:eastAsia="仿宋" w:hAnsi="Times New Roman"/>
          <w:sz w:val="32"/>
          <w:szCs w:val="32"/>
        </w:rPr>
        <w:t>)</w:t>
      </w:r>
      <w:r>
        <w:rPr>
          <w:rFonts w:ascii="Times New Roman" w:eastAsia="仿宋" w:hAnsi="仿宋" w:hint="eastAsia"/>
          <w:sz w:val="32"/>
          <w:szCs w:val="32"/>
        </w:rPr>
        <w:t>应聘人员另须符合以下条件：</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年龄条件</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应聘人员年龄须在</w:t>
      </w:r>
      <w:r>
        <w:rPr>
          <w:rFonts w:ascii="Times New Roman" w:eastAsia="仿宋" w:hAnsi="Times New Roman"/>
          <w:sz w:val="32"/>
          <w:szCs w:val="32"/>
        </w:rPr>
        <w:t>35</w:t>
      </w:r>
      <w:r>
        <w:rPr>
          <w:rFonts w:ascii="Times New Roman" w:eastAsia="仿宋" w:hAnsi="仿宋" w:hint="eastAsia"/>
          <w:sz w:val="32"/>
          <w:szCs w:val="32"/>
        </w:rPr>
        <w:t>周岁及以下</w:t>
      </w:r>
      <w:r>
        <w:rPr>
          <w:rFonts w:ascii="Times New Roman" w:eastAsia="仿宋" w:hAnsi="Times New Roman"/>
          <w:sz w:val="32"/>
          <w:szCs w:val="32"/>
        </w:rPr>
        <w:t>(</w:t>
      </w:r>
      <w:r>
        <w:rPr>
          <w:rFonts w:ascii="Times New Roman" w:eastAsia="仿宋" w:hAnsi="仿宋"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Pr>
            <w:rFonts w:ascii="Times New Roman" w:eastAsia="仿宋" w:hAnsi="Times New Roman"/>
            <w:sz w:val="32"/>
            <w:szCs w:val="32"/>
          </w:rPr>
          <w:t>1983</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Pr>
            <w:rFonts w:ascii="Times New Roman" w:eastAsia="仿宋" w:hAnsi="Times New Roman"/>
            <w:sz w:val="32"/>
            <w:szCs w:val="32"/>
          </w:rPr>
          <w:t>2001</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28</w:t>
        </w:r>
        <w:r>
          <w:rPr>
            <w:rFonts w:ascii="Times New Roman" w:eastAsia="仿宋" w:hAnsi="仿宋" w:hint="eastAsia"/>
            <w:sz w:val="32"/>
            <w:szCs w:val="32"/>
          </w:rPr>
          <w:t>日</w:t>
        </w:r>
      </w:smartTag>
      <w:r>
        <w:rPr>
          <w:rFonts w:ascii="Times New Roman" w:eastAsia="仿宋" w:hAnsi="仿宋" w:hint="eastAsia"/>
          <w:sz w:val="32"/>
          <w:szCs w:val="32"/>
        </w:rPr>
        <w:t>之间出生</w:t>
      </w:r>
      <w:r>
        <w:rPr>
          <w:rFonts w:ascii="Times New Roman" w:eastAsia="仿宋" w:hAnsi="Times New Roman"/>
          <w:sz w:val="32"/>
          <w:szCs w:val="32"/>
        </w:rPr>
        <w:t>)</w:t>
      </w:r>
      <w:r>
        <w:rPr>
          <w:rFonts w:ascii="Times New Roman" w:eastAsia="仿宋" w:hAnsi="仿宋" w:hint="eastAsia"/>
          <w:sz w:val="32"/>
          <w:szCs w:val="32"/>
        </w:rPr>
        <w:t>，博士研究生年龄可放宽至</w:t>
      </w:r>
      <w:r>
        <w:rPr>
          <w:rFonts w:ascii="Times New Roman" w:eastAsia="仿宋" w:hAnsi="Times New Roman"/>
          <w:sz w:val="32"/>
          <w:szCs w:val="32"/>
        </w:rPr>
        <w:t>40</w:t>
      </w:r>
      <w:r>
        <w:rPr>
          <w:rFonts w:ascii="Times New Roman" w:eastAsia="仿宋" w:hAnsi="仿宋" w:hint="eastAsia"/>
          <w:sz w:val="32"/>
          <w:szCs w:val="32"/>
        </w:rPr>
        <w:t>周岁及以下</w:t>
      </w:r>
      <w:r>
        <w:rPr>
          <w:rFonts w:ascii="Times New Roman" w:eastAsia="仿宋" w:hAnsi="Times New Roman"/>
          <w:sz w:val="32"/>
          <w:szCs w:val="32"/>
        </w:rPr>
        <w:t>(</w:t>
      </w:r>
      <w:smartTag w:uri="urn:schemas-microsoft-com:office:smarttags" w:element="chsdate">
        <w:smartTagPr>
          <w:attr w:name="IsROCDate" w:val="False"/>
          <w:attr w:name="IsLunarDate" w:val="False"/>
          <w:attr w:name="Day" w:val="1"/>
          <w:attr w:name="Month" w:val="3"/>
          <w:attr w:name="Year" w:val="1978"/>
        </w:smartTagPr>
        <w:r>
          <w:rPr>
            <w:rFonts w:ascii="Times New Roman" w:eastAsia="仿宋" w:hAnsi="Times New Roman"/>
            <w:sz w:val="32"/>
            <w:szCs w:val="32"/>
          </w:rPr>
          <w:t>1978</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以后出生</w:t>
      </w:r>
      <w:r>
        <w:rPr>
          <w:rFonts w:ascii="Times New Roman" w:eastAsia="仿宋" w:hAnsi="Times New Roman"/>
          <w:sz w:val="32"/>
          <w:szCs w:val="32"/>
        </w:rPr>
        <w:t>)</w:t>
      </w:r>
      <w:r>
        <w:rPr>
          <w:rFonts w:ascii="Times New Roman" w:eastAsia="仿宋" w:hAnsi="仿宋" w:hint="eastAsia"/>
          <w:sz w:val="32"/>
          <w:szCs w:val="32"/>
        </w:rPr>
        <w:t>。</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学历学位条件</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应聘人员须为全日制普通高校专科及以上学历，本科及以上学历人员须取得相应学位证书。</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外学历学位应聘人员，须提供中国教育部留学服务中心出具的国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外学历学位认证证明。</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sz w:val="32"/>
          <w:szCs w:val="32"/>
        </w:rPr>
        <w:t>3.</w:t>
      </w:r>
      <w:r>
        <w:rPr>
          <w:rFonts w:ascii="Times New Roman" w:eastAsia="仿宋" w:hAnsi="仿宋" w:hint="eastAsia"/>
          <w:sz w:val="32"/>
          <w:szCs w:val="32"/>
        </w:rPr>
        <w:t>户籍条件</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岗位代码为“</w:t>
      </w:r>
      <w:r>
        <w:rPr>
          <w:rFonts w:ascii="Times New Roman" w:eastAsia="仿宋" w:hAnsi="仿宋"/>
          <w:sz w:val="32"/>
          <w:szCs w:val="32"/>
        </w:rPr>
        <w:t>0310101</w:t>
      </w:r>
      <w:r>
        <w:rPr>
          <w:rFonts w:ascii="Times New Roman" w:eastAsia="仿宋" w:hAnsi="仿宋" w:hint="eastAsia"/>
          <w:sz w:val="32"/>
          <w:szCs w:val="32"/>
        </w:rPr>
        <w:t>”的幼儿园教师岗位限云龙区</w:t>
      </w:r>
      <w:r>
        <w:rPr>
          <w:rFonts w:ascii="Times New Roman" w:eastAsia="仿宋" w:hAnsi="仿宋"/>
          <w:sz w:val="32"/>
          <w:szCs w:val="32"/>
        </w:rPr>
        <w:t>2019</w:t>
      </w:r>
      <w:r>
        <w:rPr>
          <w:rFonts w:ascii="Times New Roman" w:eastAsia="仿宋" w:hAnsi="仿宋" w:hint="eastAsia"/>
          <w:sz w:val="32"/>
          <w:szCs w:val="32"/>
        </w:rPr>
        <w:t>年毕业的免费幼儿男师范生报考。其他岗位不限户籍。</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教师资格条件</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应聘人员须取得与岗位相适应的教师资格证，幼儿园教师岗位应聘人员须取得幼儿园教师资格证。</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应聘人员须符合招聘岗位所要求的其他条件</w:t>
      </w:r>
      <w:r>
        <w:rPr>
          <w:rFonts w:ascii="Times New Roman" w:eastAsia="仿宋" w:hAnsi="Times New Roman"/>
          <w:sz w:val="32"/>
          <w:szCs w:val="32"/>
        </w:rPr>
        <w:t>(</w:t>
      </w:r>
      <w:r>
        <w:rPr>
          <w:rFonts w:ascii="Times New Roman" w:eastAsia="仿宋" w:hAnsi="仿宋" w:hint="eastAsia"/>
          <w:sz w:val="32"/>
          <w:szCs w:val="32"/>
        </w:rPr>
        <w:t>详见《岗位信息表》</w:t>
      </w:r>
      <w:r>
        <w:rPr>
          <w:rFonts w:ascii="Times New Roman" w:eastAsia="仿宋" w:hAnsi="Times New Roman"/>
          <w:sz w:val="32"/>
          <w:szCs w:val="32"/>
        </w:rPr>
        <w:t>)</w:t>
      </w:r>
      <w:r>
        <w:rPr>
          <w:rFonts w:ascii="Times New Roman" w:eastAsia="仿宋" w:hAnsi="仿宋" w:hint="eastAsia"/>
          <w:sz w:val="32"/>
          <w:szCs w:val="32"/>
        </w:rPr>
        <w:t>。</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二</w:t>
      </w:r>
      <w:r>
        <w:rPr>
          <w:rFonts w:ascii="Times New Roman" w:eastAsia="仿宋" w:hAnsi="Times New Roman"/>
          <w:sz w:val="32"/>
          <w:szCs w:val="32"/>
        </w:rPr>
        <w:t>)</w:t>
      </w:r>
      <w:r>
        <w:rPr>
          <w:rFonts w:ascii="Times New Roman" w:eastAsia="仿宋" w:hAnsi="仿宋" w:hint="eastAsia"/>
          <w:sz w:val="32"/>
          <w:szCs w:val="32"/>
        </w:rPr>
        <w:t>有下列情形之一的不得应聘：</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现役军人</w:t>
      </w:r>
      <w:r>
        <w:rPr>
          <w:rFonts w:ascii="Times New Roman" w:eastAsia="仿宋" w:hAnsi="Times New Roman"/>
          <w:sz w:val="32"/>
          <w:szCs w:val="32"/>
        </w:rPr>
        <w:t>;</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普通高校在读非应届毕业生；</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尚未解除纪律处分或正在接受纪律审查的人员、涉嫌违法犯罪正在接受调查的人员；</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国家和省另有规定不得应聘到事业单位有关岗位的人员。</w:t>
      </w:r>
    </w:p>
    <w:p w:rsidR="00946C82" w:rsidRDefault="00946C82">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三、招聘程序</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 xml:space="preserve">1. </w:t>
      </w:r>
      <w:r>
        <w:rPr>
          <w:rFonts w:ascii="Times New Roman" w:eastAsia="仿宋" w:hAnsi="仿宋" w:hint="eastAsia"/>
          <w:sz w:val="32"/>
          <w:szCs w:val="32"/>
        </w:rPr>
        <w:t>网上报名</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登陆徐州市教育局网站</w:t>
      </w:r>
      <w:r>
        <w:rPr>
          <w:rFonts w:ascii="Times New Roman" w:eastAsia="仿宋" w:hAnsi="Times New Roman"/>
          <w:sz w:val="32"/>
          <w:szCs w:val="32"/>
        </w:rPr>
        <w:t>(http://jyj.xz.gov.cn),</w:t>
      </w:r>
      <w:r>
        <w:rPr>
          <w:rFonts w:ascii="Times New Roman" w:eastAsia="仿宋" w:hAnsi="仿宋" w:hint="eastAsia"/>
          <w:sz w:val="32"/>
          <w:szCs w:val="32"/>
        </w:rPr>
        <w:t>点击</w:t>
      </w:r>
      <w:r>
        <w:rPr>
          <w:rFonts w:ascii="Times New Roman" w:eastAsia="仿宋" w:hAnsi="Times New Roman"/>
          <w:sz w:val="32"/>
          <w:szCs w:val="32"/>
        </w:rPr>
        <w:t>“</w:t>
      </w:r>
      <w:r>
        <w:rPr>
          <w:rFonts w:ascii="Times New Roman" w:eastAsia="仿宋" w:hAnsi="仿宋" w:hint="eastAsia"/>
          <w:sz w:val="32"/>
          <w:szCs w:val="32"/>
        </w:rPr>
        <w:t>徐州市</w:t>
      </w:r>
      <w:r>
        <w:rPr>
          <w:rFonts w:ascii="Times New Roman" w:eastAsia="仿宋" w:hAnsi="Times New Roman"/>
          <w:sz w:val="32"/>
          <w:szCs w:val="32"/>
        </w:rPr>
        <w:t>2019</w:t>
      </w:r>
      <w:r>
        <w:rPr>
          <w:rFonts w:ascii="Times New Roman" w:eastAsia="仿宋" w:hAnsi="仿宋" w:hint="eastAsia"/>
          <w:sz w:val="32"/>
          <w:szCs w:val="32"/>
        </w:rPr>
        <w:t>年教师招聘报名入口</w:t>
      </w:r>
      <w:r>
        <w:rPr>
          <w:rFonts w:ascii="Times New Roman" w:eastAsia="仿宋" w:hAnsi="Times New Roman"/>
          <w:sz w:val="32"/>
          <w:szCs w:val="32"/>
        </w:rPr>
        <w:t>”</w:t>
      </w:r>
      <w:r>
        <w:rPr>
          <w:rFonts w:ascii="Times New Roman" w:eastAsia="仿宋" w:hAnsi="仿宋" w:hint="eastAsia"/>
          <w:sz w:val="32"/>
          <w:szCs w:val="32"/>
        </w:rPr>
        <w:t>浮动窗进入报名页面。</w:t>
      </w:r>
      <w:r>
        <w:rPr>
          <w:rFonts w:ascii="Times New Roman" w:eastAsia="仿宋" w:hAnsi="仿宋" w:hint="eastAsia"/>
          <w:sz w:val="32"/>
          <w:szCs w:val="32"/>
          <w:shd w:val="clear" w:color="auto" w:fill="FFFFFF"/>
        </w:rPr>
        <w:t>应聘人员按照网站提示完成网络报名，区教育体育局负责应聘人员资格审核。</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w:t>
      </w:r>
      <w:smartTag w:uri="urn:schemas-microsoft-com:office:smarttags" w:element="chsdate">
        <w:smartTagPr>
          <w:attr w:name="IsROCDate" w:val="False"/>
          <w:attr w:name="IsLunarDate" w:val="False"/>
          <w:attr w:name="Day" w:val="25"/>
          <w:attr w:name="Month" w:val="2"/>
          <w:attr w:name="Year" w:val="2019"/>
        </w:smartTagPr>
        <w:r>
          <w:rPr>
            <w:rFonts w:ascii="Times New Roman" w:eastAsia="仿宋" w:hAnsi="Times New Roman"/>
            <w:sz w:val="32"/>
            <w:szCs w:val="32"/>
          </w:rPr>
          <w:t>2</w:t>
        </w:r>
        <w:r>
          <w:rPr>
            <w:rFonts w:ascii="Times New Roman" w:eastAsia="仿宋" w:hAnsi="Times New Roman" w:hint="eastAsia"/>
            <w:sz w:val="32"/>
            <w:szCs w:val="32"/>
          </w:rPr>
          <w:t>月</w:t>
        </w:r>
        <w:r>
          <w:rPr>
            <w:rFonts w:ascii="Times New Roman" w:eastAsia="仿宋" w:hAnsi="Times New Roman"/>
            <w:sz w:val="32"/>
            <w:szCs w:val="32"/>
          </w:rPr>
          <w:t>25</w:t>
        </w:r>
        <w:r>
          <w:rPr>
            <w:rFonts w:ascii="Times New Roman" w:eastAsia="仿宋" w:hAnsi="仿宋" w:hint="eastAsia"/>
            <w:sz w:val="32"/>
            <w:szCs w:val="32"/>
          </w:rPr>
          <w:t>日</w:t>
        </w:r>
      </w:smartTag>
      <w:r>
        <w:rPr>
          <w:rFonts w:ascii="Times New Roman" w:eastAsia="仿宋" w:hAnsi="Times New Roman"/>
          <w:sz w:val="32"/>
          <w:szCs w:val="32"/>
        </w:rPr>
        <w:t>16:00</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仿宋"/>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w:t>
      </w:r>
      <w:smartTag w:uri="urn:schemas-microsoft-com:office:smarttags" w:element="chsdate">
        <w:smartTagPr>
          <w:attr w:name="IsROCDate" w:val="False"/>
          <w:attr w:name="IsLunarDate" w:val="False"/>
          <w:attr w:name="Day" w:val="26"/>
          <w:attr w:name="Month" w:val="2"/>
          <w:attr w:name="Year" w:val="2019"/>
        </w:smartTagPr>
        <w:r>
          <w:rPr>
            <w:rFonts w:ascii="Times New Roman" w:eastAsia="仿宋" w:hAnsi="Times New Roman"/>
            <w:sz w:val="32"/>
            <w:szCs w:val="32"/>
          </w:rPr>
          <w:t>2</w:t>
        </w:r>
        <w:r>
          <w:rPr>
            <w:rFonts w:ascii="Times New Roman" w:eastAsia="仿宋" w:hAnsi="Times New Roman" w:hint="eastAsia"/>
            <w:sz w:val="32"/>
            <w:szCs w:val="32"/>
          </w:rPr>
          <w:t>月</w:t>
        </w:r>
        <w:r>
          <w:rPr>
            <w:rFonts w:ascii="Times New Roman" w:eastAsia="仿宋" w:hAnsi="Times New Roman"/>
            <w:sz w:val="32"/>
            <w:szCs w:val="32"/>
          </w:rPr>
          <w:t>26</w:t>
        </w:r>
        <w:r>
          <w:rPr>
            <w:rFonts w:ascii="Times New Roman" w:eastAsia="仿宋" w:hAnsi="仿宋" w:hint="eastAsia"/>
            <w:sz w:val="32"/>
            <w:szCs w:val="32"/>
          </w:rPr>
          <w:t>日</w:t>
        </w:r>
      </w:smartTag>
      <w:r>
        <w:rPr>
          <w:rFonts w:ascii="Times New Roman" w:eastAsia="仿宋" w:hAnsi="Times New Roman"/>
          <w:sz w:val="32"/>
          <w:szCs w:val="32"/>
        </w:rPr>
        <w:t>16:00</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w:t>
      </w:r>
      <w:smartTag w:uri="urn:schemas-microsoft-com:office:smarttags" w:element="chsdate">
        <w:smartTagPr>
          <w:attr w:name="IsROCDate" w:val="False"/>
          <w:attr w:name="IsLunarDate" w:val="False"/>
          <w:attr w:name="Day" w:val="27"/>
          <w:attr w:name="Month" w:val="2"/>
          <w:attr w:name="Year" w:val="2019"/>
        </w:smartTagP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9:00--16:00</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区人力资源和社会保障局对资格初审异议的处理时间：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w:t>
      </w:r>
      <w:smartTag w:uri="urn:schemas-microsoft-com:office:smarttags" w:element="chsdate">
        <w:smartTagPr>
          <w:attr w:name="IsROCDate" w:val="False"/>
          <w:attr w:name="IsLunarDate" w:val="False"/>
          <w:attr w:name="Day" w:val="27"/>
          <w:attr w:name="Month" w:val="2"/>
          <w:attr w:name="Year" w:val="2019"/>
        </w:smartTagP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9:00--17:00</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缴费时间：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仿宋"/>
          <w:sz w:val="32"/>
          <w:szCs w:val="32"/>
        </w:rPr>
        <w:t>9</w:t>
      </w:r>
      <w:r>
        <w:rPr>
          <w:rFonts w:ascii="Times New Roman" w:eastAsia="仿宋" w:hAnsi="仿宋" w:hint="eastAsia"/>
          <w:sz w:val="32"/>
          <w:szCs w:val="32"/>
        </w:rPr>
        <w:t>：</w:t>
      </w:r>
      <w:r>
        <w:rPr>
          <w:rFonts w:ascii="Times New Roman" w:eastAsia="仿宋" w:hAnsi="仿宋"/>
          <w:sz w:val="32"/>
          <w:szCs w:val="32"/>
        </w:rPr>
        <w:t>00--27</w:t>
      </w:r>
      <w:r>
        <w:rPr>
          <w:rFonts w:ascii="Times New Roman" w:eastAsia="仿宋" w:hAnsi="仿宋" w:hint="eastAsia"/>
          <w:sz w:val="32"/>
          <w:szCs w:val="32"/>
        </w:rPr>
        <w:t>日</w:t>
      </w:r>
      <w:r>
        <w:rPr>
          <w:rFonts w:ascii="Times New Roman" w:eastAsia="仿宋" w:hAnsi="Times New Roman"/>
          <w:sz w:val="32"/>
          <w:szCs w:val="32"/>
        </w:rPr>
        <w:t>20:00</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shd w:val="clear" w:color="auto" w:fill="FFFFFF"/>
        </w:rPr>
        <w:t>应</w:t>
      </w:r>
      <w:r>
        <w:rPr>
          <w:rFonts w:ascii="Times New Roman" w:eastAsia="仿宋" w:hAnsi="仿宋" w:hint="eastAsia"/>
          <w:sz w:val="32"/>
          <w:szCs w:val="32"/>
        </w:rPr>
        <w:t>聘人员网上报名</w:t>
      </w:r>
      <w:r>
        <w:rPr>
          <w:rFonts w:ascii="Times New Roman" w:eastAsia="仿宋" w:hAnsi="Times New Roman"/>
          <w:sz w:val="32"/>
          <w:szCs w:val="32"/>
        </w:rPr>
        <w:t>24</w:t>
      </w:r>
      <w:r>
        <w:rPr>
          <w:rFonts w:ascii="Times New Roman" w:eastAsia="仿宋" w:hAnsi="仿宋" w:hint="eastAsia"/>
          <w:sz w:val="32"/>
          <w:szCs w:val="32"/>
        </w:rPr>
        <w:t>小时内可查询是否通过资格初审和照片审核。资格初审和照片审核通过后，通过微信缴纳笔试报名费用</w:t>
      </w:r>
      <w:r>
        <w:rPr>
          <w:rFonts w:ascii="Times New Roman" w:eastAsia="仿宋" w:hAnsi="Times New Roman"/>
          <w:sz w:val="32"/>
          <w:szCs w:val="32"/>
        </w:rPr>
        <w:t>100</w:t>
      </w:r>
      <w:r>
        <w:rPr>
          <w:rFonts w:ascii="Times New Roman" w:eastAsia="仿宋" w:hAnsi="仿宋" w:hint="eastAsia"/>
          <w:sz w:val="32"/>
          <w:szCs w:val="32"/>
        </w:rPr>
        <w:t>元，缴费成功即完成报名</w:t>
      </w:r>
      <w:r>
        <w:rPr>
          <w:rFonts w:ascii="Times New Roman" w:eastAsia="仿宋" w:hAnsi="Times New Roman"/>
          <w:sz w:val="32"/>
          <w:szCs w:val="32"/>
        </w:rPr>
        <w:t>(</w:t>
      </w:r>
      <w:r>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Pr>
          <w:rFonts w:ascii="Times New Roman" w:eastAsia="仿宋" w:hAnsi="Times New Roman"/>
          <w:sz w:val="32"/>
          <w:szCs w:val="32"/>
        </w:rPr>
        <w:t>)</w:t>
      </w:r>
      <w:r>
        <w:rPr>
          <w:rFonts w:ascii="Times New Roman" w:eastAsia="仿宋" w:hAnsi="仿宋" w:hint="eastAsia"/>
          <w:sz w:val="32"/>
          <w:szCs w:val="32"/>
        </w:rPr>
        <w:t>。未按期缴费视为自动放弃。</w:t>
      </w:r>
    </w:p>
    <w:p w:rsidR="00946C82" w:rsidRDefault="00946C82">
      <w:pPr>
        <w:pStyle w:val="NormalWeb"/>
        <w:widowControl/>
        <w:numPr>
          <w:ilvl w:val="0"/>
          <w:numId w:val="1"/>
        </w:numPr>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报名注意事项</w:t>
      </w:r>
    </w:p>
    <w:p w:rsidR="00946C82" w:rsidRDefault="00946C82">
      <w:pPr>
        <w:pStyle w:val="NormalWeb"/>
        <w:widowControl/>
        <w:shd w:val="clear" w:color="auto" w:fill="FFFFFF"/>
        <w:spacing w:before="0" w:beforeAutospacing="0" w:after="0" w:afterAutospacing="0" w:line="500" w:lineRule="exact"/>
        <w:ind w:firstLineChars="150" w:firstLine="480"/>
        <w:rPr>
          <w:rFonts w:ascii="Times New Roman" w:eastAsia="仿宋" w:hAnsi="Times New Roman"/>
          <w:sz w:val="32"/>
          <w:szCs w:val="32"/>
        </w:rPr>
      </w:pPr>
      <w:r>
        <w:rPr>
          <w:rFonts w:ascii="Times New Roman" w:eastAsia="仿宋" w:hAnsi="仿宋" w:hint="eastAsia"/>
          <w:sz w:val="32"/>
          <w:szCs w:val="32"/>
        </w:rPr>
        <w:t>（</w:t>
      </w:r>
      <w:r>
        <w:rPr>
          <w:rFonts w:ascii="Times New Roman" w:eastAsia="仿宋" w:hAnsi="Times New Roman"/>
          <w:sz w:val="32"/>
          <w:szCs w:val="32"/>
        </w:rPr>
        <w:t>1</w:t>
      </w:r>
      <w:r>
        <w:rPr>
          <w:rFonts w:ascii="Times New Roman" w:eastAsia="仿宋" w:hAnsi="仿宋" w:hint="eastAsia"/>
          <w:sz w:val="32"/>
          <w:szCs w:val="32"/>
        </w:rPr>
        <w:t>）应聘人员应按岗位要求和网上提示，如实填写有关信息，并上传本人近期免冠</w:t>
      </w:r>
      <w:r>
        <w:rPr>
          <w:rFonts w:ascii="Times New Roman" w:eastAsia="仿宋" w:hAnsi="Times New Roman"/>
          <w:sz w:val="32"/>
          <w:szCs w:val="32"/>
        </w:rPr>
        <w:t>2</w:t>
      </w:r>
      <w:r>
        <w:rPr>
          <w:rFonts w:ascii="Times New Roman" w:eastAsia="仿宋" w:hAnsi="仿宋" w:hint="eastAsia"/>
          <w:sz w:val="32"/>
          <w:szCs w:val="32"/>
        </w:rPr>
        <w:t>吋正面证件电子照片（</w:t>
      </w:r>
      <w:r>
        <w:rPr>
          <w:rFonts w:ascii="Times New Roman" w:eastAsia="仿宋" w:hAnsi="Times New Roman"/>
          <w:sz w:val="32"/>
          <w:szCs w:val="32"/>
        </w:rPr>
        <w:t>jpg</w:t>
      </w:r>
      <w:r>
        <w:rPr>
          <w:rFonts w:ascii="Times New Roman" w:eastAsia="仿宋" w:hAnsi="仿宋" w:hint="eastAsia"/>
          <w:sz w:val="32"/>
          <w:szCs w:val="32"/>
        </w:rPr>
        <w:t>格式，</w:t>
      </w:r>
      <w:r>
        <w:rPr>
          <w:rFonts w:ascii="Times New Roman" w:eastAsia="仿宋" w:hAnsi="Times New Roman"/>
          <w:sz w:val="32"/>
          <w:szCs w:val="32"/>
        </w:rPr>
        <w:t>320×240</w:t>
      </w:r>
      <w:r>
        <w:rPr>
          <w:rFonts w:ascii="Times New Roman" w:eastAsia="仿宋" w:hAnsi="仿宋" w:hint="eastAsia"/>
          <w:sz w:val="32"/>
          <w:szCs w:val="32"/>
        </w:rPr>
        <w:t>像素，大小在</w:t>
      </w:r>
      <w:r>
        <w:rPr>
          <w:rFonts w:ascii="Times New Roman" w:eastAsia="仿宋" w:hAnsi="Times New Roman"/>
          <w:sz w:val="32"/>
          <w:szCs w:val="32"/>
        </w:rPr>
        <w:t>200KB</w:t>
      </w:r>
      <w:r>
        <w:rPr>
          <w:rFonts w:ascii="Times New Roman" w:eastAsia="仿宋" w:hAnsi="仿宋" w:hint="eastAsia"/>
          <w:sz w:val="32"/>
          <w:szCs w:val="32"/>
        </w:rPr>
        <w:t>以下，清晰可辨）。</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仿宋" w:hint="eastAsia"/>
          <w:b/>
          <w:bCs/>
          <w:sz w:val="32"/>
          <w:szCs w:val="32"/>
          <w:shd w:val="clear" w:color="auto" w:fill="FFFFFF"/>
        </w:rPr>
        <w:t>特别提醒：</w:t>
      </w:r>
      <w:r>
        <w:rPr>
          <w:rFonts w:ascii="Times New Roman" w:eastAsia="仿宋" w:hAnsi="仿宋" w:hint="eastAsia"/>
          <w:sz w:val="32"/>
          <w:szCs w:val="32"/>
          <w:shd w:val="clear" w:color="auto" w:fill="FFFFFF"/>
        </w:rPr>
        <w:t>考生务必诚信报考，仔细阅读网上</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报名诚信协议</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区教育体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w:t>
      </w:r>
      <w:r>
        <w:rPr>
          <w:rFonts w:ascii="Times New Roman" w:eastAsia="仿宋" w:hAnsi="仿宋" w:hint="eastAsia"/>
          <w:bCs/>
          <w:sz w:val="32"/>
          <w:szCs w:val="32"/>
          <w:shd w:val="clear" w:color="auto" w:fill="FFFFFF"/>
        </w:rPr>
        <w:t>应聘人员</w:t>
      </w:r>
      <w:r>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区人力资源和社会保障局陈述申辩。</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）招聘岗位的笔试开考比例为</w:t>
      </w:r>
      <w:r>
        <w:rPr>
          <w:rFonts w:ascii="Times New Roman" w:eastAsia="仿宋" w:hAnsi="Times New Roman"/>
          <w:sz w:val="32"/>
          <w:szCs w:val="32"/>
          <w:shd w:val="clear" w:color="auto" w:fill="FFFFFF"/>
        </w:rPr>
        <w:t>1:3</w:t>
      </w:r>
      <w:r>
        <w:rPr>
          <w:rFonts w:ascii="Times New Roman" w:eastAsia="仿宋" w:hAnsi="Times New Roman" w:hint="eastAsia"/>
          <w:sz w:val="32"/>
          <w:szCs w:val="32"/>
          <w:shd w:val="clear" w:color="auto" w:fill="FFFFFF"/>
        </w:rPr>
        <w:t>（岗位代码为“</w:t>
      </w:r>
      <w:r>
        <w:rPr>
          <w:rFonts w:ascii="Times New Roman" w:eastAsia="仿宋" w:hAnsi="Times New Roman"/>
          <w:sz w:val="32"/>
          <w:szCs w:val="32"/>
          <w:shd w:val="clear" w:color="auto" w:fill="FFFFFF"/>
        </w:rPr>
        <w:t>0310101</w:t>
      </w:r>
      <w:r>
        <w:rPr>
          <w:rFonts w:ascii="Times New Roman" w:eastAsia="仿宋" w:hAnsi="Times New Roman" w:hint="eastAsia"/>
          <w:sz w:val="32"/>
          <w:szCs w:val="32"/>
          <w:shd w:val="clear" w:color="auto" w:fill="FFFFFF"/>
        </w:rPr>
        <w:t>”的幼儿园教师岗位开考比例为</w:t>
      </w:r>
      <w:r>
        <w:rPr>
          <w:rFonts w:ascii="Times New Roman" w:eastAsia="仿宋" w:hAnsi="Times New Roman"/>
          <w:sz w:val="32"/>
          <w:szCs w:val="32"/>
          <w:shd w:val="clear" w:color="auto" w:fill="FFFFFF"/>
        </w:rPr>
        <w:t>1:1</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，报名结束后达不到开考比例的岗位，相应核减招聘计划，直至取消该岗位。不能开考的岗位，区教育体育局将通知考生对照条件在原报名网址上重新报考其他岗位。网上重新报名时间为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28</w:t>
        </w:r>
        <w:r>
          <w:rPr>
            <w:rFonts w:ascii="Times New Roman" w:eastAsia="仿宋" w:hAnsi="Times New Roman" w:hint="eastAsia"/>
            <w:sz w:val="32"/>
            <w:szCs w:val="32"/>
            <w:shd w:val="clear" w:color="auto" w:fill="FFFFFF"/>
          </w:rPr>
          <w:t>日</w:t>
        </w:r>
      </w:smartTag>
      <w:r>
        <w:rPr>
          <w:rFonts w:ascii="Times New Roman" w:eastAsia="仿宋" w:hAnsi="Times New Roman"/>
          <w:sz w:val="32"/>
          <w:szCs w:val="32"/>
          <w:shd w:val="clear" w:color="auto" w:fill="FFFFFF"/>
        </w:rPr>
        <w:t>9:00--12:00</w:t>
      </w:r>
      <w:r>
        <w:rPr>
          <w:rFonts w:ascii="Times New Roman" w:eastAsia="仿宋" w:hAnsi="仿宋" w:hint="eastAsia"/>
          <w:sz w:val="32"/>
          <w:szCs w:val="32"/>
          <w:shd w:val="clear" w:color="auto" w:fill="FFFFFF"/>
        </w:rPr>
        <w:t>。</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、区民政部门出具的享受最低生活保障金的证明和低保证原件及复印件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份；享受农村绝对贫困家庭的考生凭本人身份证、准考证、其家庭所在地的县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、区扶贫办</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部门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出具的特困证明和特困家庭基本情况档案卡原件及复印件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12"/>
          <w:attr w:name="Month" w:val="4"/>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12</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14:00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16:00</w:t>
      </w:r>
      <w:r>
        <w:rPr>
          <w:rFonts w:ascii="Times New Roman" w:eastAsia="仿宋" w:hAnsi="仿宋" w:hint="eastAsia"/>
          <w:sz w:val="32"/>
          <w:szCs w:val="32"/>
          <w:shd w:val="clear" w:color="auto" w:fill="FFFFFF"/>
        </w:rPr>
        <w:t>，办理地点：徐州市新城区汉风路</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号行政中心西区综合楼</w:t>
      </w:r>
      <w:r>
        <w:rPr>
          <w:rFonts w:ascii="Times New Roman" w:eastAsia="仿宋" w:hAnsi="Times New Roman"/>
          <w:sz w:val="32"/>
          <w:szCs w:val="32"/>
          <w:shd w:val="clear" w:color="auto" w:fill="FFFFFF"/>
        </w:rPr>
        <w:t>G202</w:t>
      </w:r>
      <w:r>
        <w:rPr>
          <w:rFonts w:ascii="Times New Roman" w:eastAsia="仿宋" w:hAnsi="仿宋" w:hint="eastAsia"/>
          <w:sz w:val="32"/>
          <w:szCs w:val="32"/>
          <w:shd w:val="clear" w:color="auto" w:fill="FFFFFF"/>
        </w:rPr>
        <w:t>室。</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7"/>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9:00</w:t>
      </w:r>
      <w:r>
        <w:rPr>
          <w:rFonts w:ascii="Times New Roman" w:eastAsia="仿宋" w:hAnsi="仿宋" w:hint="eastAsia"/>
          <w:sz w:val="32"/>
          <w:szCs w:val="32"/>
          <w:shd w:val="clear" w:color="auto" w:fill="FFFFFF"/>
        </w:rPr>
        <w:t>至</w:t>
      </w:r>
      <w:r>
        <w:rPr>
          <w:rFonts w:ascii="Times New Roman" w:eastAsia="仿宋" w:hAnsi="仿宋"/>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9</w:t>
      </w:r>
      <w:r>
        <w:rPr>
          <w:rFonts w:ascii="Times New Roman" w:eastAsia="仿宋" w:hAnsi="仿宋" w:hint="eastAsia"/>
          <w:sz w:val="32"/>
          <w:szCs w:val="32"/>
          <w:shd w:val="clear" w:color="auto" w:fill="FFFFFF"/>
        </w:rPr>
        <w:t>日</w:t>
      </w:r>
      <w:r>
        <w:rPr>
          <w:rFonts w:ascii="Times New Roman" w:eastAsia="仿宋" w:hAnsi="Times New Roman"/>
          <w:sz w:val="32"/>
          <w:szCs w:val="32"/>
          <w:shd w:val="clear" w:color="auto" w:fill="FFFFFF"/>
        </w:rPr>
        <w:t>24</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00</w:t>
      </w:r>
      <w:r>
        <w:rPr>
          <w:rFonts w:ascii="Times New Roman" w:eastAsia="仿宋" w:hAnsi="仿宋" w:hint="eastAsia"/>
          <w:sz w:val="32"/>
          <w:szCs w:val="32"/>
          <w:shd w:val="clear" w:color="auto" w:fill="FFFFFF"/>
        </w:rPr>
        <w:t>，在报名网站上自行下载打印。</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sz w:val="32"/>
          <w:szCs w:val="32"/>
          <w:shd w:val="clear" w:color="auto" w:fill="FFFFFF"/>
        </w:rPr>
        <w:t xml:space="preserve">. </w:t>
      </w:r>
      <w:r>
        <w:rPr>
          <w:rFonts w:ascii="Times New Roman" w:eastAsia="仿宋" w:hAnsi="仿宋" w:hint="eastAsia"/>
          <w:sz w:val="32"/>
          <w:szCs w:val="32"/>
          <w:shd w:val="clear" w:color="auto" w:fill="FFFFFF"/>
        </w:rPr>
        <w:t>考试</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考试包括笔试和面试。笔试由市教育局统一组织实施，面试由区教育体育局组织实施。</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本次招聘教师考试不指定考试辅导用书，不举办也不委托任何机构举办考试辅导培训班。</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笔试</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笔试主要考察公共基础知识、教育教学综合知识和专业知识等，总分</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10</w:t>
        </w:r>
        <w:r>
          <w:rPr>
            <w:rFonts w:ascii="Times New Roman" w:eastAsia="仿宋" w:hAnsi="仿宋" w:hint="eastAsia"/>
            <w:sz w:val="32"/>
            <w:szCs w:val="32"/>
            <w:shd w:val="clear" w:color="auto" w:fill="FFFFFF"/>
          </w:rPr>
          <w:t>日</w:t>
        </w:r>
      </w:smartTag>
      <w:r>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笔试成绩在徐州市教育局网站公布，应聘人员可凭身份证号和准考证号查询。</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资格复审</w:t>
      </w:r>
    </w:p>
    <w:p w:rsidR="00946C82" w:rsidRDefault="00946C8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笔试阅卷结束后，区教育体育局划定笔试合格线，并从应聘各岗位笔试成绩合格人员中，从高分到低分的顺序，按不超过招聘岗位计划数</w:t>
      </w:r>
      <w:r>
        <w:rPr>
          <w:rFonts w:ascii="Times New Roman" w:eastAsia="仿宋" w:hAnsi="Times New Roman"/>
          <w:sz w:val="32"/>
          <w:szCs w:val="32"/>
          <w:shd w:val="clear" w:color="auto" w:fill="FFFFFF"/>
        </w:rPr>
        <w:t>1:3</w:t>
      </w:r>
      <w:r>
        <w:rPr>
          <w:rFonts w:ascii="Times New Roman" w:eastAsia="仿宋" w:hAnsi="仿宋" w:hint="eastAsia"/>
          <w:sz w:val="32"/>
          <w:szCs w:val="32"/>
          <w:shd w:val="clear" w:color="auto" w:fill="FFFFFF"/>
        </w:rPr>
        <w:t>的比例确定参加资格复审的人员名单（末位成绩并列的，一并参加）。达不到该比例的，按实际人数确定资格复审人员名单。</w:t>
      </w:r>
    </w:p>
    <w:p w:rsidR="00946C82" w:rsidRDefault="00946C82">
      <w:pPr>
        <w:pStyle w:val="NormalWeb"/>
        <w:widowControl/>
        <w:shd w:val="clear" w:color="auto" w:fill="FFFFFF"/>
        <w:spacing w:before="0" w:beforeAutospacing="0" w:after="0" w:afterAutospacing="0" w:line="500" w:lineRule="exact"/>
        <w:ind w:firstLineChars="150"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参加资格复审人员名单在中国徐州云龙网公布。</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区教育体育局资格复审时间：</w:t>
      </w: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19</w:t>
        </w:r>
        <w:r>
          <w:rPr>
            <w:rFonts w:ascii="Times New Roman" w:eastAsia="仿宋" w:hAnsi="仿宋" w:hint="eastAsia"/>
            <w:sz w:val="32"/>
            <w:szCs w:val="32"/>
            <w:shd w:val="clear" w:color="auto" w:fill="FFFFFF"/>
          </w:rPr>
          <w:t>日上午</w:t>
        </w:r>
      </w:smartTag>
      <w:r>
        <w:rPr>
          <w:rFonts w:ascii="Times New Roman" w:eastAsia="仿宋" w:hAnsi="Times New Roman"/>
          <w:sz w:val="32"/>
          <w:szCs w:val="32"/>
          <w:shd w:val="clear" w:color="auto" w:fill="FFFFFF"/>
        </w:rPr>
        <w:t>9:00-12:00</w:t>
      </w:r>
      <w:r>
        <w:rPr>
          <w:rFonts w:ascii="Times New Roman" w:eastAsia="仿宋" w:hAnsi="仿宋" w:hint="eastAsia"/>
          <w:sz w:val="32"/>
          <w:szCs w:val="32"/>
          <w:shd w:val="clear" w:color="auto" w:fill="FFFFFF"/>
        </w:rPr>
        <w:t>，下午</w:t>
      </w:r>
      <w:r>
        <w:rPr>
          <w:rFonts w:ascii="Times New Roman" w:eastAsia="仿宋" w:hAnsi="Times New Roman"/>
          <w:sz w:val="32"/>
          <w:szCs w:val="32"/>
          <w:shd w:val="clear" w:color="auto" w:fill="FFFFFF"/>
        </w:rPr>
        <w:t>14:00-17:00</w:t>
      </w:r>
      <w:r>
        <w:rPr>
          <w:rFonts w:ascii="Times New Roman" w:eastAsia="仿宋" w:hAnsi="仿宋" w:hint="eastAsia"/>
          <w:sz w:val="32"/>
          <w:szCs w:val="32"/>
          <w:shd w:val="clear" w:color="auto" w:fill="FFFFFF"/>
        </w:rPr>
        <w:t>，</w:t>
      </w: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3</w:t>
        </w:r>
        <w:r>
          <w:rPr>
            <w:rFonts w:ascii="Times New Roman" w:eastAsia="仿宋" w:hAnsi="Times New Roman" w:hint="eastAsia"/>
            <w:sz w:val="32"/>
            <w:szCs w:val="32"/>
            <w:shd w:val="clear" w:color="auto" w:fill="FFFFFF"/>
          </w:rPr>
          <w:t>月</w:t>
        </w:r>
        <w:r>
          <w:rPr>
            <w:rFonts w:ascii="Times New Roman" w:eastAsia="仿宋" w:hAnsi="Times New Roman"/>
            <w:sz w:val="32"/>
            <w:szCs w:val="32"/>
            <w:shd w:val="clear" w:color="auto" w:fill="FFFFFF"/>
          </w:rPr>
          <w:t>20</w:t>
        </w:r>
        <w:r>
          <w:rPr>
            <w:rFonts w:ascii="Times New Roman" w:eastAsia="仿宋" w:hAnsi="仿宋" w:hint="eastAsia"/>
            <w:sz w:val="32"/>
            <w:szCs w:val="32"/>
            <w:shd w:val="clear" w:color="auto" w:fill="FFFFFF"/>
          </w:rPr>
          <w:t>日上午</w:t>
        </w:r>
      </w:smartTag>
      <w:r>
        <w:rPr>
          <w:rFonts w:ascii="Times New Roman" w:eastAsia="仿宋" w:hAnsi="Times New Roman"/>
          <w:sz w:val="32"/>
          <w:szCs w:val="32"/>
          <w:shd w:val="clear" w:color="auto" w:fill="FFFFFF"/>
        </w:rPr>
        <w:t>9:00-12:00</w:t>
      </w:r>
      <w:r>
        <w:rPr>
          <w:rFonts w:ascii="Times New Roman" w:eastAsia="仿宋" w:hAnsi="仿宋" w:hint="eastAsia"/>
          <w:sz w:val="32"/>
          <w:szCs w:val="32"/>
          <w:shd w:val="clear" w:color="auto" w:fill="FFFFFF"/>
        </w:rPr>
        <w:t>。</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资格复审地点：徐州市云龙区教师发展中心（徐州市复兴南路</w:t>
      </w:r>
      <w:r>
        <w:rPr>
          <w:rFonts w:ascii="Times New Roman" w:eastAsia="仿宋" w:hAnsi="仿宋"/>
          <w:sz w:val="32"/>
          <w:szCs w:val="32"/>
          <w:shd w:val="clear" w:color="auto" w:fill="FFFFFF"/>
        </w:rPr>
        <w:t>268</w:t>
      </w:r>
      <w:r>
        <w:rPr>
          <w:rFonts w:ascii="Times New Roman" w:eastAsia="仿宋" w:hAnsi="仿宋" w:hint="eastAsia"/>
          <w:sz w:val="32"/>
          <w:szCs w:val="32"/>
          <w:shd w:val="clear" w:color="auto" w:fill="FFFFFF"/>
        </w:rPr>
        <w:t>号</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徐州市云兴小学斜对面）。</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进入资格复审的应聘人员，未在规定时限内参加资格复审的，视为自动放弃面试资格。资格复审不合格的应聘人员如对资格复审有异议，可在</w:t>
      </w: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日内向区人力资源和社会保障局陈述申辩。</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资格复审须应聘人员本人到场，提供符合报考条件的相关证明材料：</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①有效期内二代居民身份证原件和复印件；</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②报考岗位代码</w:t>
      </w:r>
      <w:r>
        <w:rPr>
          <w:rFonts w:ascii="Times New Roman" w:eastAsia="仿宋" w:hAnsi="仿宋"/>
          <w:sz w:val="32"/>
          <w:szCs w:val="32"/>
        </w:rPr>
        <w:t>0310101</w:t>
      </w:r>
      <w:r>
        <w:rPr>
          <w:rFonts w:ascii="Times New Roman" w:eastAsia="仿宋" w:hAnsi="仿宋" w:hint="eastAsia"/>
          <w:sz w:val="32"/>
          <w:szCs w:val="32"/>
          <w:shd w:val="clear" w:color="auto" w:fill="FFFFFF"/>
        </w:rPr>
        <w:t>岗位的云龙区免费幼儿男师范生须提供户口本</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或户籍证明</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或徐州生源的证明原件、复印件；</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③教师资格证原件和复印件；</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④毕业证书、学位证书原件和复印件；</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⑤《教育部学历证书电子注册备案表》（在学信网上打印，网址为：</w:t>
      </w:r>
      <w:r>
        <w:rPr>
          <w:rFonts w:ascii="Times New Roman" w:eastAsia="仿宋" w:hAnsi="Times New Roman"/>
          <w:sz w:val="32"/>
          <w:szCs w:val="32"/>
          <w:shd w:val="clear" w:color="auto" w:fill="FFFFFF"/>
        </w:rPr>
        <w:t>http://www.chsi.com.cn </w:t>
      </w:r>
      <w:r>
        <w:rPr>
          <w:rFonts w:ascii="Times New Roman" w:eastAsia="仿宋" w:hAnsi="仿宋" w:hint="eastAsia"/>
          <w:sz w:val="32"/>
          <w:szCs w:val="32"/>
          <w:shd w:val="clear" w:color="auto" w:fill="FFFFFF"/>
        </w:rPr>
        <w:t>）；</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⑥行政、事业单位在编人员须按照人事管理权限提供单位及主管部门同意报考的证明；其他签有劳动合同或聘用合同的人员须按管理权限提供同意报考证明。</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应届毕业生可暂缓提交学历学位证书和《教育部学历证书电子注册备案表》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，但须提供本人的《毕业生双向选择就业推荐表》原件、复印件和《教育部学籍在线验证报告》；</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应届毕业生可暂缓提供教师资格证书</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，但须提供教育部考试中心颁发的《中小学教师资格考试合格证明》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国考笔试、面试均合格人员，登陆中小学教师资格考试网下载打印</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，或提供毕业学校开具的应届师范生直接认定证明。</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外学历学位报考者另提供教育部留学服务中心出具的国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外学历学位认证证明原件和复印件。</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以上材料复印件需单独按序装订。</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资格复审合格者缴纳面试费</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元，当场领取面试通知书，按面试通知书要求参加面试；资格复审不合格者取消面试资格，并从该岗位笔试合格的人员中从高分到低分的顺序一次性递补面试人选。资格复审时，应聘人员信息与网上报名提供信息不一致且不符合报考条件的，资格复审为不合格。</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递补人员资格复审时间为：</w:t>
      </w: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22</w:t>
        </w:r>
        <w:r>
          <w:rPr>
            <w:rFonts w:ascii="Times New Roman" w:eastAsia="仿宋" w:hAnsi="仿宋" w:hint="eastAsia"/>
            <w:sz w:val="32"/>
            <w:szCs w:val="32"/>
            <w:shd w:val="clear" w:color="auto" w:fill="FFFFFF"/>
          </w:rPr>
          <w:t>日上午</w:t>
        </w:r>
      </w:smartTag>
      <w:r>
        <w:rPr>
          <w:rFonts w:ascii="Times New Roman" w:eastAsia="仿宋" w:hAnsi="Times New Roman"/>
          <w:sz w:val="32"/>
          <w:szCs w:val="32"/>
          <w:shd w:val="clear" w:color="auto" w:fill="FFFFFF"/>
        </w:rPr>
        <w:t>9:00-12</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00</w:t>
      </w:r>
      <w:r>
        <w:rPr>
          <w:rFonts w:ascii="Times New Roman" w:eastAsia="仿宋" w:hAnsi="仿宋" w:hint="eastAsia"/>
          <w:sz w:val="32"/>
          <w:szCs w:val="32"/>
          <w:shd w:val="clear" w:color="auto" w:fill="FFFFFF"/>
        </w:rPr>
        <w:t>。地点另行通知。</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资格复审合格的人员，区教育体育局填写“资格复审合格人员信息采集表”报区人力资源和社会保障局备案。</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面试</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进入面试的人员名单和面试要求在中国徐州云龙网公布。</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面试由试讲和现场答辩组成，总分</w:t>
      </w:r>
      <w:r>
        <w:rPr>
          <w:rFonts w:ascii="Times New Roman" w:eastAsia="仿宋" w:hAnsi="仿宋"/>
          <w:sz w:val="32"/>
          <w:szCs w:val="32"/>
          <w:shd w:val="clear" w:color="auto" w:fill="FFFFFF"/>
        </w:rPr>
        <w:t>100</w:t>
      </w:r>
      <w:r>
        <w:rPr>
          <w:rFonts w:ascii="Times New Roman" w:eastAsia="仿宋" w:hAnsi="仿宋" w:hint="eastAsia"/>
          <w:sz w:val="32"/>
          <w:szCs w:val="32"/>
          <w:shd w:val="clear" w:color="auto" w:fill="FFFFFF"/>
        </w:rPr>
        <w:t>分。其中试讲</w:t>
      </w:r>
      <w:r>
        <w:rPr>
          <w:rFonts w:ascii="Times New Roman" w:eastAsia="仿宋" w:hAnsi="仿宋"/>
          <w:sz w:val="32"/>
          <w:szCs w:val="32"/>
          <w:shd w:val="clear" w:color="auto" w:fill="FFFFFF"/>
        </w:rPr>
        <w:t>80</w:t>
      </w:r>
      <w:r>
        <w:rPr>
          <w:rFonts w:ascii="Times New Roman" w:eastAsia="仿宋" w:hAnsi="仿宋" w:hint="eastAsia"/>
          <w:sz w:val="32"/>
          <w:szCs w:val="32"/>
          <w:shd w:val="clear" w:color="auto" w:fill="FFFFFF"/>
        </w:rPr>
        <w:t>分，现场答辩</w:t>
      </w:r>
      <w:r>
        <w:rPr>
          <w:rFonts w:ascii="Times New Roman" w:eastAsia="仿宋" w:hAnsi="仿宋"/>
          <w:sz w:val="32"/>
          <w:szCs w:val="32"/>
          <w:shd w:val="clear" w:color="auto" w:fill="FFFFFF"/>
        </w:rPr>
        <w:t>20</w:t>
      </w:r>
      <w:r>
        <w:rPr>
          <w:rFonts w:ascii="Times New Roman" w:eastAsia="仿宋" w:hAnsi="仿宋" w:hint="eastAsia"/>
          <w:sz w:val="32"/>
          <w:szCs w:val="32"/>
          <w:shd w:val="clear" w:color="auto" w:fill="FFFFFF"/>
        </w:rPr>
        <w:t>分。面试成绩</w:t>
      </w:r>
      <w:r>
        <w:rPr>
          <w:rFonts w:ascii="Times New Roman" w:eastAsia="仿宋" w:hAnsi="仿宋"/>
          <w:sz w:val="32"/>
          <w:szCs w:val="32"/>
          <w:shd w:val="clear" w:color="auto" w:fill="FFFFFF"/>
        </w:rPr>
        <w:t>60</w:t>
      </w:r>
      <w:r>
        <w:rPr>
          <w:rFonts w:ascii="Times New Roman" w:eastAsia="仿宋" w:hAnsi="仿宋" w:hint="eastAsia"/>
          <w:sz w:val="32"/>
          <w:szCs w:val="32"/>
          <w:shd w:val="clear" w:color="auto" w:fill="FFFFFF"/>
        </w:rPr>
        <w:t>分为合格分数线。面试成绩经考场监督员审核后，当场书面告知应聘人员。</w:t>
      </w:r>
    </w:p>
    <w:p w:rsidR="00946C82" w:rsidRDefault="00946C82">
      <w:pPr>
        <w:pStyle w:val="NormalWeb"/>
        <w:widowControl/>
        <w:shd w:val="clear" w:color="auto" w:fill="FFFFFF"/>
        <w:spacing w:before="0" w:beforeAutospacing="0" w:after="0" w:afterAutospacing="0" w:line="500" w:lineRule="exact"/>
        <w:ind w:firstLine="480"/>
        <w:rPr>
          <w:sz w:val="32"/>
          <w:szCs w:val="32"/>
        </w:rPr>
      </w:pPr>
      <w:r>
        <w:rPr>
          <w:rFonts w:ascii="Times New Roman" w:eastAsia="仿宋" w:hAnsi="仿宋" w:hint="eastAsia"/>
          <w:sz w:val="32"/>
          <w:szCs w:val="32"/>
          <w:shd w:val="clear" w:color="auto" w:fill="FFFFFF"/>
        </w:rPr>
        <w:t>幼儿园教师岗位：面试由说课和才艺展示组成，总分</w:t>
      </w:r>
      <w:r>
        <w:rPr>
          <w:rFonts w:ascii="Times New Roman" w:eastAsia="仿宋" w:hAnsi="仿宋"/>
          <w:sz w:val="32"/>
          <w:szCs w:val="32"/>
          <w:shd w:val="clear" w:color="auto" w:fill="FFFFFF"/>
        </w:rPr>
        <w:t>100</w:t>
      </w:r>
      <w:r>
        <w:rPr>
          <w:rFonts w:ascii="Times New Roman" w:eastAsia="仿宋" w:hAnsi="仿宋" w:hint="eastAsia"/>
          <w:sz w:val="32"/>
          <w:szCs w:val="32"/>
          <w:shd w:val="clear" w:color="auto" w:fill="FFFFFF"/>
        </w:rPr>
        <w:t>分，其中说课</w:t>
      </w:r>
      <w:r>
        <w:rPr>
          <w:rFonts w:ascii="Times New Roman" w:eastAsia="仿宋" w:hAnsi="仿宋"/>
          <w:sz w:val="32"/>
          <w:szCs w:val="32"/>
          <w:shd w:val="clear" w:color="auto" w:fill="FFFFFF"/>
        </w:rPr>
        <w:t>60</w:t>
      </w:r>
      <w:r>
        <w:rPr>
          <w:rFonts w:ascii="Times New Roman" w:eastAsia="仿宋" w:hAnsi="仿宋" w:hint="eastAsia"/>
          <w:sz w:val="32"/>
          <w:szCs w:val="32"/>
          <w:shd w:val="clear" w:color="auto" w:fill="FFFFFF"/>
        </w:rPr>
        <w:t>分，才艺展示</w:t>
      </w:r>
      <w:r>
        <w:rPr>
          <w:rFonts w:ascii="Times New Roman" w:eastAsia="仿宋" w:hAnsi="仿宋"/>
          <w:sz w:val="32"/>
          <w:szCs w:val="32"/>
          <w:shd w:val="clear" w:color="auto" w:fill="FFFFFF"/>
        </w:rPr>
        <w:t>40</w:t>
      </w:r>
      <w:r>
        <w:rPr>
          <w:rFonts w:ascii="Times New Roman" w:eastAsia="仿宋" w:hAnsi="仿宋" w:hint="eastAsia"/>
          <w:sz w:val="32"/>
          <w:szCs w:val="32"/>
          <w:shd w:val="clear" w:color="auto" w:fill="FFFFFF"/>
        </w:rPr>
        <w:t>分。面试成绩</w:t>
      </w:r>
      <w:r>
        <w:rPr>
          <w:rFonts w:ascii="Times New Roman" w:eastAsia="仿宋" w:hAnsi="仿宋"/>
          <w:sz w:val="32"/>
          <w:szCs w:val="32"/>
          <w:shd w:val="clear" w:color="auto" w:fill="FFFFFF"/>
        </w:rPr>
        <w:t>60</w:t>
      </w:r>
      <w:r>
        <w:rPr>
          <w:rFonts w:ascii="Times New Roman" w:eastAsia="仿宋" w:hAnsi="仿宋" w:hint="eastAsia"/>
          <w:sz w:val="32"/>
          <w:szCs w:val="32"/>
          <w:shd w:val="clear" w:color="auto" w:fill="FFFFFF"/>
        </w:rPr>
        <w:t>分为合格分数线。</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总成绩计算方法</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面试结束后，按笔试成绩占</w:t>
      </w:r>
      <w:r>
        <w:rPr>
          <w:rFonts w:ascii="Times New Roman" w:eastAsia="仿宋" w:hAnsi="Times New Roman"/>
          <w:sz w:val="32"/>
          <w:szCs w:val="32"/>
          <w:shd w:val="clear" w:color="auto" w:fill="FFFFFF"/>
        </w:rPr>
        <w:t>40%</w:t>
      </w:r>
      <w:r>
        <w:rPr>
          <w:rFonts w:ascii="Times New Roman" w:eastAsia="仿宋" w:hAnsi="仿宋" w:hint="eastAsia"/>
          <w:sz w:val="32"/>
          <w:szCs w:val="32"/>
          <w:shd w:val="clear" w:color="auto" w:fill="FFFFFF"/>
        </w:rPr>
        <w:t>、面试成绩占</w:t>
      </w:r>
      <w:r>
        <w:rPr>
          <w:rFonts w:ascii="Times New Roman" w:eastAsia="仿宋" w:hAnsi="Times New Roman"/>
          <w:sz w:val="32"/>
          <w:szCs w:val="32"/>
          <w:shd w:val="clear" w:color="auto" w:fill="FFFFFF"/>
        </w:rPr>
        <w:t>60%</w:t>
      </w:r>
      <w:r>
        <w:rPr>
          <w:rFonts w:ascii="Times New Roman" w:eastAsia="仿宋" w:hAnsi="仿宋" w:hint="eastAsia"/>
          <w:sz w:val="32"/>
          <w:szCs w:val="32"/>
          <w:shd w:val="clear" w:color="auto" w:fill="FFFFFF"/>
        </w:rPr>
        <w:t>的比例计算应聘人员总成绩。笔试、面试和总成绩保留两位小数，第三位小数按</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四舍五入</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办法处理。面试结束</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个工作日内，考生可在中国徐州云龙网查询考试总成绩。</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根据考生的总成绩，按岗位招聘人数</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的比例从高分到低分确定体检人员</w:t>
      </w:r>
      <w:r>
        <w:rPr>
          <w:rFonts w:ascii="Times New Roman" w:eastAsia="仿宋" w:hAnsi="Times New Roman"/>
          <w:sz w:val="32"/>
          <w:szCs w:val="32"/>
          <w:shd w:val="clear" w:color="auto" w:fill="FFFFFF"/>
        </w:rPr>
        <w:t>(</w:t>
      </w:r>
      <w:r>
        <w:rPr>
          <w:rFonts w:ascii="Times New Roman" w:eastAsia="仿宋" w:hAnsi="Times New Roman" w:hint="eastAsia"/>
          <w:sz w:val="32"/>
          <w:szCs w:val="32"/>
          <w:shd w:val="clear" w:color="auto" w:fill="FFFFFF"/>
        </w:rPr>
        <w:t>总</w:t>
      </w:r>
      <w:r>
        <w:rPr>
          <w:rFonts w:ascii="Times New Roman" w:eastAsia="仿宋" w:hAnsi="仿宋" w:hint="eastAsia"/>
          <w:sz w:val="32"/>
          <w:szCs w:val="32"/>
          <w:shd w:val="clear" w:color="auto" w:fill="FFFFFF"/>
        </w:rPr>
        <w:t>成绩并列者，按面试成绩由高分到低分排序，面试成绩相同的按试讲或者说课成绩由高分到低分排序，试讲或者说课成绩相同的，组织加试</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w:t>
      </w:r>
    </w:p>
    <w:p w:rsidR="00946C82" w:rsidRDefault="00946C82">
      <w:pPr>
        <w:pStyle w:val="NormalWeb"/>
        <w:widowControl/>
        <w:numPr>
          <w:ilvl w:val="0"/>
          <w:numId w:val="2"/>
        </w:numPr>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体检</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体检工作由区教育体育局统一组织实施。体检标准参照《江苏省教师资格认定体检标准》《公务员录用体检通用标准</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试行</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》规定执行。体检所产生的一切费用由体检人员本人承担。应聘人员对体检结果有疑问的，本人可以申请复查一次，并到指定的医疗机构重新检查。因体检不合格或考生放弃体检资格出现缺额时，不再递补。</w:t>
      </w:r>
    </w:p>
    <w:p w:rsidR="00946C82" w:rsidRDefault="00946C82">
      <w:pPr>
        <w:pStyle w:val="NormalWeb"/>
        <w:widowControl/>
        <w:numPr>
          <w:ilvl w:val="0"/>
          <w:numId w:val="2"/>
        </w:numPr>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选岗及考察</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区教育体育局统一组织选择具体工作岗位。同一招聘岗位，体检合格人员根据总成绩从高分到低分依次选择（总成绩并列的，同上）。一经选定，个人不得更改。</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选岗结束后，由用人单位按有关规定组织考察。因考察不合格或考生放弃聘用资格出现缺额时，不再递补。</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对应聘人员作出体检、考察不合格决定前，区教育体育局告知应聘人员拟作出的决定及相关事实、理由和依据，并告知应聘人员依法享有陈述和申辩的权利。区教育体育局对应聘人员提出的事实、理由和证据进行复核，对应聘人员作出体检、考察不合格处理决定的，制作体检、考察不合格决定书，依法送达应聘人员。</w:t>
      </w:r>
    </w:p>
    <w:p w:rsidR="00946C82" w:rsidRDefault="00946C82">
      <w:pPr>
        <w:pStyle w:val="NormalWeb"/>
        <w:widowControl/>
        <w:numPr>
          <w:ilvl w:val="0"/>
          <w:numId w:val="2"/>
        </w:numPr>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区教育体育局从考试成绩、体检、考察均合格的人员中确定拟聘用人员，报区人力资源和社会保障局，在中国徐州云龙网对拟聘用人员进行公示。公示内容包括招聘单位、岗位名称、拟聘用人员姓名、现工作或学习单位、招聘考试的各项成绩、总成绩、排名等。</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公示期间接受社会和考生监督，期限为</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个工作日。</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946C82" w:rsidRDefault="00946C82">
      <w:pPr>
        <w:pStyle w:val="NormalWeb"/>
        <w:widowControl/>
        <w:numPr>
          <w:ilvl w:val="0"/>
          <w:numId w:val="2"/>
        </w:numPr>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聘用</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无异议的，经区教育体育局审核后报区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招聘单位或区教育体育局规定时间内办理报到和有关手续，因拟聘人员个人原因逾期未办理相关手续的，取消其聘用资格。</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946C82" w:rsidRDefault="00946C82">
      <w:pPr>
        <w:spacing w:line="500" w:lineRule="exact"/>
        <w:ind w:firstLineChars="150" w:firstLine="480"/>
        <w:jc w:val="left"/>
        <w:rPr>
          <w:rFonts w:ascii="黑体" w:eastAsia="黑体" w:hAnsi="黑体"/>
          <w:sz w:val="32"/>
          <w:szCs w:val="32"/>
          <w:shd w:val="clear" w:color="auto" w:fill="FFFFFF"/>
        </w:rPr>
      </w:pPr>
      <w:r>
        <w:rPr>
          <w:rFonts w:ascii="黑体" w:eastAsia="黑体" w:hAnsi="黑体" w:hint="eastAsia"/>
          <w:sz w:val="32"/>
          <w:szCs w:val="32"/>
        </w:rPr>
        <w:t>四、考试聘用工作纪律</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招聘工作坚持</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公开、平等、竞争、择优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的原则，严把事业人员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进口</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关。</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号令）第三章的规定进行处理。</w:t>
      </w:r>
    </w:p>
    <w:p w:rsidR="00946C82" w:rsidRDefault="00946C82">
      <w:pPr>
        <w:pStyle w:val="NormalWeb"/>
        <w:widowControl/>
        <w:shd w:val="clear" w:color="auto" w:fill="FFFFFF"/>
        <w:spacing w:before="0" w:beforeAutospacing="0" w:after="0" w:afterAutospacing="0" w:line="500" w:lineRule="exact"/>
        <w:ind w:firstLine="480"/>
        <w:rPr>
          <w:rFonts w:ascii="黑体" w:eastAsia="黑体" w:hAnsi="黑体"/>
          <w:sz w:val="32"/>
          <w:szCs w:val="32"/>
          <w:shd w:val="clear" w:color="auto" w:fill="FFFFFF"/>
        </w:rPr>
      </w:pPr>
      <w:r>
        <w:rPr>
          <w:rFonts w:ascii="黑体" w:eastAsia="黑体" w:hAnsi="黑体" w:hint="eastAsia"/>
          <w:sz w:val="32"/>
          <w:szCs w:val="32"/>
          <w:shd w:val="clear" w:color="auto" w:fill="FFFFFF"/>
        </w:rPr>
        <w:t>五、其他事项</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年徐州市云龙区公开招聘教师公告在徐州人力资源和社会保障网、</w:t>
      </w:r>
      <w:r>
        <w:rPr>
          <w:rFonts w:ascii="Times New Roman" w:eastAsia="仿宋" w:hAnsi="仿宋" w:hint="eastAsia"/>
          <w:sz w:val="32"/>
          <w:szCs w:val="32"/>
        </w:rPr>
        <w:t>徐州市教育局网站、</w:t>
      </w:r>
      <w:r>
        <w:rPr>
          <w:rFonts w:ascii="Times New Roman" w:eastAsia="仿宋" w:hAnsi="仿宋" w:hint="eastAsia"/>
          <w:sz w:val="32"/>
          <w:szCs w:val="32"/>
          <w:shd w:val="clear" w:color="auto" w:fill="FFFFFF"/>
        </w:rPr>
        <w:t>中国徐州云龙网上同时发布，笔试成绩在</w:t>
      </w:r>
      <w:r>
        <w:rPr>
          <w:rFonts w:ascii="Times New Roman" w:eastAsia="仿宋" w:hAnsi="仿宋" w:hint="eastAsia"/>
          <w:sz w:val="32"/>
          <w:szCs w:val="32"/>
        </w:rPr>
        <w:t>徐州市教育局网站发布，</w:t>
      </w:r>
      <w:r>
        <w:rPr>
          <w:rFonts w:ascii="Times New Roman" w:eastAsia="仿宋" w:hAnsi="仿宋" w:hint="eastAsia"/>
          <w:sz w:val="32"/>
          <w:szCs w:val="32"/>
          <w:shd w:val="clear" w:color="auto" w:fill="FFFFFF"/>
        </w:rPr>
        <w:t>招聘工作其余的进度信息均只在中国徐州云龙网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区教育体育局负责解释。</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区教育体育局咨询电话：</w:t>
      </w:r>
      <w:r>
        <w:rPr>
          <w:rFonts w:ascii="Times New Roman" w:eastAsia="仿宋" w:hAnsi="Times New Roman"/>
          <w:sz w:val="32"/>
          <w:szCs w:val="32"/>
          <w:shd w:val="clear" w:color="auto" w:fill="FFFFFF"/>
        </w:rPr>
        <w:t>0516-80803417</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hint="eastAsia"/>
          <w:sz w:val="32"/>
          <w:szCs w:val="32"/>
          <w:shd w:val="clear" w:color="auto" w:fill="FFFFFF"/>
        </w:rPr>
        <w:t>区人力资源和社会保障局咨询电话：</w:t>
      </w:r>
      <w:r>
        <w:rPr>
          <w:rFonts w:ascii="Times New Roman" w:eastAsia="仿宋" w:hAnsi="Times New Roman"/>
          <w:sz w:val="32"/>
          <w:szCs w:val="32"/>
          <w:shd w:val="clear" w:color="auto" w:fill="FFFFFF"/>
        </w:rPr>
        <w:t>0516-80803747</w:t>
      </w: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区纪委监委监督电话：</w:t>
      </w:r>
      <w:r>
        <w:rPr>
          <w:rFonts w:ascii="Times New Roman" w:eastAsia="仿宋" w:hAnsi="Times New Roman"/>
          <w:sz w:val="32"/>
          <w:szCs w:val="32"/>
          <w:shd w:val="clear" w:color="auto" w:fill="FFFFFF"/>
        </w:rPr>
        <w:t>0516-80803651</w:t>
      </w:r>
    </w:p>
    <w:p w:rsidR="00946C82" w:rsidRDefault="00946C82">
      <w:pPr>
        <w:pStyle w:val="NormalWeb"/>
        <w:widowControl/>
        <w:shd w:val="clear" w:color="auto" w:fill="FFFFFF"/>
        <w:spacing w:before="0" w:beforeAutospacing="0" w:after="0" w:afterAutospacing="0" w:line="500" w:lineRule="exact"/>
        <w:ind w:firstLine="480"/>
        <w:rPr>
          <w:rFonts w:ascii="Times New Roman" w:hAnsi="Times New Roman"/>
        </w:rPr>
      </w:pPr>
    </w:p>
    <w:p w:rsidR="00946C82" w:rsidRDefault="00946C8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hyperlink r:id="rId7" w:tgtFrame="http://www.xze.gov.cn/info/1058/_self" w:history="1">
        <w:r>
          <w:rPr>
            <w:rFonts w:ascii="Times New Roman" w:eastAsia="仿宋" w:hAnsi="仿宋" w:hint="eastAsia"/>
            <w:sz w:val="32"/>
            <w:szCs w:val="32"/>
            <w:shd w:val="clear" w:color="auto" w:fill="FFFFFF"/>
          </w:rPr>
          <w:t>附件：《</w:t>
        </w: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年徐州市云龙区公开招聘教师岗位信息表》</w:t>
        </w:r>
      </w:hyperlink>
    </w:p>
    <w:p w:rsidR="00946C82" w:rsidRDefault="00946C82">
      <w:pPr>
        <w:pStyle w:val="NormalWeb"/>
        <w:widowControl/>
        <w:shd w:val="clear" w:color="auto" w:fill="FFFFFF"/>
        <w:spacing w:before="0" w:beforeAutospacing="0" w:after="0" w:afterAutospacing="0" w:line="500" w:lineRule="exact"/>
        <w:rPr>
          <w:rFonts w:ascii="Times New Roman" w:eastAsia="仿宋" w:hAnsi="Times New Roman"/>
          <w:sz w:val="32"/>
          <w:szCs w:val="32"/>
          <w:shd w:val="clear" w:color="auto" w:fill="FFFFFF"/>
        </w:rPr>
      </w:pPr>
    </w:p>
    <w:p w:rsidR="00946C82" w:rsidRDefault="00946C82">
      <w:pPr>
        <w:pStyle w:val="NormalWeb"/>
        <w:widowControl/>
        <w:shd w:val="clear" w:color="auto" w:fill="FFFFFF"/>
        <w:spacing w:before="0" w:beforeAutospacing="0" w:after="0" w:afterAutospacing="0" w:line="500" w:lineRule="exact"/>
        <w:ind w:firstLineChars="1400" w:firstLine="4480"/>
        <w:jc w:val="center"/>
        <w:rPr>
          <w:rFonts w:ascii="Times New Roman" w:eastAsia="仿宋" w:hAnsi="Times New Roman"/>
          <w:sz w:val="32"/>
          <w:szCs w:val="32"/>
          <w:shd w:val="clear" w:color="auto" w:fill="FFFFFF"/>
        </w:rPr>
      </w:pPr>
      <w:r>
        <w:rPr>
          <w:rFonts w:ascii="Times New Roman" w:eastAsia="仿宋" w:hAnsi="Times New Roman" w:hint="eastAsia"/>
          <w:sz w:val="32"/>
          <w:szCs w:val="32"/>
          <w:shd w:val="clear" w:color="auto" w:fill="FFFFFF"/>
        </w:rPr>
        <w:t>云龙区人力资源和社会保障局</w:t>
      </w:r>
      <w:r>
        <w:rPr>
          <w:rFonts w:ascii="Times New Roman" w:eastAsia="仿宋" w:hAnsi="Times New Roman"/>
          <w:sz w:val="32"/>
          <w:szCs w:val="32"/>
          <w:shd w:val="clear" w:color="auto" w:fill="FFFFFF"/>
        </w:rPr>
        <w:t xml:space="preserve">      </w:t>
      </w:r>
    </w:p>
    <w:p w:rsidR="00946C82" w:rsidRDefault="00946C82">
      <w:pPr>
        <w:pStyle w:val="NormalWeb"/>
        <w:widowControl/>
        <w:shd w:val="clear" w:color="auto" w:fill="FFFFFF"/>
        <w:spacing w:before="0" w:beforeAutospacing="0" w:after="0" w:afterAutospacing="0" w:line="500" w:lineRule="exact"/>
        <w:ind w:firstLineChars="1400" w:firstLine="4480"/>
        <w:jc w:val="center"/>
        <w:rPr>
          <w:rFonts w:ascii="Times New Roman" w:eastAsia="仿宋" w:hAnsi="Times New Roman"/>
          <w:sz w:val="32"/>
          <w:szCs w:val="32"/>
        </w:rPr>
      </w:pPr>
      <w:r>
        <w:rPr>
          <w:rFonts w:ascii="Times New Roman" w:eastAsia="仿宋" w:hAnsi="Times New Roman"/>
          <w:sz w:val="32"/>
          <w:szCs w:val="32"/>
          <w:shd w:val="clear" w:color="auto" w:fill="FFFFFF"/>
        </w:rPr>
        <w:t xml:space="preserve">   </w:t>
      </w: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日</w:t>
        </w:r>
      </w:smartTag>
    </w:p>
    <w:sectPr w:rsidR="00946C82" w:rsidSect="00B80529">
      <w:footerReference w:type="default" r:id="rId8"/>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C82" w:rsidRDefault="00946C82" w:rsidP="00B80529">
      <w:r>
        <w:separator/>
      </w:r>
    </w:p>
  </w:endnote>
  <w:endnote w:type="continuationSeparator" w:id="0">
    <w:p w:rsidR="00946C82" w:rsidRDefault="00946C82" w:rsidP="00B805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82" w:rsidRDefault="00946C82">
    <w:pPr>
      <w:pStyle w:val="Footer"/>
    </w:pPr>
    <w:r>
      <w:rPr>
        <w:noProof/>
      </w:rPr>
      <w:pict>
        <v:shapetype id="_x0000_t202" coordsize="21600,21600" o:spt="202" path="m,l,21600r21600,l21600,xe">
          <v:stroke joinstyle="miter"/>
          <v:path gradientshapeok="t" o:connecttype="rect"/>
        </v:shapetype>
        <v:shape id="文本框 1025" o:spid="_x0000_s2049" type="#_x0000_t202" style="position:absolute;margin-left:208pt;margin-top:0;width:2in;height:2in;z-index:251660288;mso-wrap-style:none;mso-position-horizontal:right;mso-position-horizontal-relative:margin" filled="f" stroked="f">
          <v:textbox style="mso-fit-shape-to-text:t" inset="0,0,0,0">
            <w:txbxContent>
              <w:p w:rsidR="00946C82" w:rsidRDefault="00946C82">
                <w:pPr>
                  <w:pStyle w:val="Footer"/>
                  <w:rPr>
                    <w:rFonts w:ascii="宋体" w:cs="宋体"/>
                    <w:sz w:val="28"/>
                    <w:szCs w:val="28"/>
                  </w:rPr>
                </w:pPr>
                <w:fldSimple w:instr=" PAGE  \* MERGEFORMAT ">
                  <w:r>
                    <w:rPr>
                      <w:noProof/>
                    </w:rPr>
                    <w:t>6</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C82" w:rsidRDefault="00946C82" w:rsidP="00B80529">
      <w:r>
        <w:separator/>
      </w:r>
    </w:p>
  </w:footnote>
  <w:footnote w:type="continuationSeparator" w:id="0">
    <w:p w:rsidR="00946C82" w:rsidRDefault="00946C82" w:rsidP="00B805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0C7F83"/>
    <w:multiLevelType w:val="singleLevel"/>
    <w:tmpl w:val="880C7F83"/>
    <w:lvl w:ilvl="0">
      <w:start w:val="4"/>
      <w:numFmt w:val="decimal"/>
      <w:suff w:val="space"/>
      <w:lvlText w:val="%1."/>
      <w:lvlJc w:val="left"/>
      <w:rPr>
        <w:rFonts w:cs="Times New Roman"/>
      </w:rPr>
    </w:lvl>
  </w:abstractNum>
  <w:abstractNum w:abstractNumId="1">
    <w:nsid w:val="1D40793F"/>
    <w:multiLevelType w:val="singleLevel"/>
    <w:tmpl w:val="1D40793F"/>
    <w:lvl w:ilvl="0">
      <w:start w:val="2"/>
      <w:numFmt w:val="decimal"/>
      <w:suff w:val="space"/>
      <w:lvlText w:val="%1."/>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6097"/>
    <w:rsid w:val="00047108"/>
    <w:rsid w:val="00055E97"/>
    <w:rsid w:val="000625C7"/>
    <w:rsid w:val="00070FF5"/>
    <w:rsid w:val="000730F9"/>
    <w:rsid w:val="00093A1D"/>
    <w:rsid w:val="000B4DE4"/>
    <w:rsid w:val="000D20DB"/>
    <w:rsid w:val="000D22B7"/>
    <w:rsid w:val="000D3B07"/>
    <w:rsid w:val="001267DF"/>
    <w:rsid w:val="00132332"/>
    <w:rsid w:val="00146F7C"/>
    <w:rsid w:val="001511F2"/>
    <w:rsid w:val="00156A83"/>
    <w:rsid w:val="0016353A"/>
    <w:rsid w:val="00167923"/>
    <w:rsid w:val="00197090"/>
    <w:rsid w:val="001A0B37"/>
    <w:rsid w:val="001A4300"/>
    <w:rsid w:val="001B620C"/>
    <w:rsid w:val="00214A60"/>
    <w:rsid w:val="002229E8"/>
    <w:rsid w:val="002456A3"/>
    <w:rsid w:val="0025782C"/>
    <w:rsid w:val="00272095"/>
    <w:rsid w:val="002A1B23"/>
    <w:rsid w:val="002C0132"/>
    <w:rsid w:val="002D562F"/>
    <w:rsid w:val="00312D30"/>
    <w:rsid w:val="003175E9"/>
    <w:rsid w:val="0032647B"/>
    <w:rsid w:val="00334B08"/>
    <w:rsid w:val="003407FD"/>
    <w:rsid w:val="0037639A"/>
    <w:rsid w:val="00381839"/>
    <w:rsid w:val="00391047"/>
    <w:rsid w:val="0039407C"/>
    <w:rsid w:val="003A1E43"/>
    <w:rsid w:val="003A265A"/>
    <w:rsid w:val="003D778E"/>
    <w:rsid w:val="003E7889"/>
    <w:rsid w:val="00411B8E"/>
    <w:rsid w:val="004237A7"/>
    <w:rsid w:val="0043301A"/>
    <w:rsid w:val="004430B3"/>
    <w:rsid w:val="00456758"/>
    <w:rsid w:val="004A4288"/>
    <w:rsid w:val="004B0F22"/>
    <w:rsid w:val="004C38DF"/>
    <w:rsid w:val="004C6FBA"/>
    <w:rsid w:val="004D05CE"/>
    <w:rsid w:val="004D3AD2"/>
    <w:rsid w:val="005147FA"/>
    <w:rsid w:val="00522307"/>
    <w:rsid w:val="00523080"/>
    <w:rsid w:val="0052463D"/>
    <w:rsid w:val="005252A2"/>
    <w:rsid w:val="0053033B"/>
    <w:rsid w:val="005353AB"/>
    <w:rsid w:val="00535BFC"/>
    <w:rsid w:val="00540F1D"/>
    <w:rsid w:val="005416D7"/>
    <w:rsid w:val="005817FB"/>
    <w:rsid w:val="00591FCB"/>
    <w:rsid w:val="005A4FC0"/>
    <w:rsid w:val="005B5EEB"/>
    <w:rsid w:val="005C0A31"/>
    <w:rsid w:val="005C3524"/>
    <w:rsid w:val="005E648F"/>
    <w:rsid w:val="0061709C"/>
    <w:rsid w:val="00632AD7"/>
    <w:rsid w:val="00654E07"/>
    <w:rsid w:val="00670288"/>
    <w:rsid w:val="006961A1"/>
    <w:rsid w:val="006B28DC"/>
    <w:rsid w:val="006D412B"/>
    <w:rsid w:val="006D4AA9"/>
    <w:rsid w:val="0077458A"/>
    <w:rsid w:val="00782A50"/>
    <w:rsid w:val="0078787F"/>
    <w:rsid w:val="00787B7A"/>
    <w:rsid w:val="00794C18"/>
    <w:rsid w:val="00795C81"/>
    <w:rsid w:val="007C7384"/>
    <w:rsid w:val="007D5108"/>
    <w:rsid w:val="007E0E20"/>
    <w:rsid w:val="007F37C8"/>
    <w:rsid w:val="00801F3E"/>
    <w:rsid w:val="008061A7"/>
    <w:rsid w:val="00822F7C"/>
    <w:rsid w:val="00876435"/>
    <w:rsid w:val="00880073"/>
    <w:rsid w:val="00881D7C"/>
    <w:rsid w:val="00883D88"/>
    <w:rsid w:val="00887EEC"/>
    <w:rsid w:val="00890ADD"/>
    <w:rsid w:val="0089140C"/>
    <w:rsid w:val="008C4221"/>
    <w:rsid w:val="008D5CA5"/>
    <w:rsid w:val="008F563E"/>
    <w:rsid w:val="008F580C"/>
    <w:rsid w:val="0090169E"/>
    <w:rsid w:val="0090695E"/>
    <w:rsid w:val="00912CBB"/>
    <w:rsid w:val="009205A4"/>
    <w:rsid w:val="00940DFB"/>
    <w:rsid w:val="00943A2C"/>
    <w:rsid w:val="00946BB5"/>
    <w:rsid w:val="00946C82"/>
    <w:rsid w:val="00956BC5"/>
    <w:rsid w:val="009575B4"/>
    <w:rsid w:val="00962D9D"/>
    <w:rsid w:val="009801A5"/>
    <w:rsid w:val="00990279"/>
    <w:rsid w:val="00994066"/>
    <w:rsid w:val="00994796"/>
    <w:rsid w:val="009C68EE"/>
    <w:rsid w:val="00A11648"/>
    <w:rsid w:val="00A4167C"/>
    <w:rsid w:val="00A46240"/>
    <w:rsid w:val="00A61374"/>
    <w:rsid w:val="00A85EA8"/>
    <w:rsid w:val="00AA1B7F"/>
    <w:rsid w:val="00AA2BCD"/>
    <w:rsid w:val="00AA328C"/>
    <w:rsid w:val="00AB12BE"/>
    <w:rsid w:val="00AB2E4D"/>
    <w:rsid w:val="00AC3418"/>
    <w:rsid w:val="00AD1DFB"/>
    <w:rsid w:val="00B03CD6"/>
    <w:rsid w:val="00B14A66"/>
    <w:rsid w:val="00B22296"/>
    <w:rsid w:val="00B26AD9"/>
    <w:rsid w:val="00B33962"/>
    <w:rsid w:val="00B431B9"/>
    <w:rsid w:val="00B60569"/>
    <w:rsid w:val="00B80529"/>
    <w:rsid w:val="00BB022A"/>
    <w:rsid w:val="00BC7640"/>
    <w:rsid w:val="00BE3415"/>
    <w:rsid w:val="00BE3463"/>
    <w:rsid w:val="00BE3B94"/>
    <w:rsid w:val="00BF22C2"/>
    <w:rsid w:val="00BF5694"/>
    <w:rsid w:val="00C052D3"/>
    <w:rsid w:val="00C1056C"/>
    <w:rsid w:val="00C414ED"/>
    <w:rsid w:val="00C4196E"/>
    <w:rsid w:val="00CB2A9E"/>
    <w:rsid w:val="00CC7309"/>
    <w:rsid w:val="00CE6149"/>
    <w:rsid w:val="00CF3D21"/>
    <w:rsid w:val="00D01459"/>
    <w:rsid w:val="00D05A82"/>
    <w:rsid w:val="00D124BD"/>
    <w:rsid w:val="00D12C08"/>
    <w:rsid w:val="00D2556F"/>
    <w:rsid w:val="00D267D5"/>
    <w:rsid w:val="00D34064"/>
    <w:rsid w:val="00D41761"/>
    <w:rsid w:val="00D44630"/>
    <w:rsid w:val="00D45BA8"/>
    <w:rsid w:val="00D63063"/>
    <w:rsid w:val="00D95D1F"/>
    <w:rsid w:val="00DA3375"/>
    <w:rsid w:val="00DD08E6"/>
    <w:rsid w:val="00DF619D"/>
    <w:rsid w:val="00DF6ED6"/>
    <w:rsid w:val="00DF753A"/>
    <w:rsid w:val="00E121E4"/>
    <w:rsid w:val="00E218CA"/>
    <w:rsid w:val="00E53801"/>
    <w:rsid w:val="00E5649E"/>
    <w:rsid w:val="00E62A2E"/>
    <w:rsid w:val="00E64BFA"/>
    <w:rsid w:val="00E664C8"/>
    <w:rsid w:val="00E67FAA"/>
    <w:rsid w:val="00E7490D"/>
    <w:rsid w:val="00EA3329"/>
    <w:rsid w:val="00EA6402"/>
    <w:rsid w:val="00EE75BD"/>
    <w:rsid w:val="00EE7C77"/>
    <w:rsid w:val="00EF68A1"/>
    <w:rsid w:val="00EF6E64"/>
    <w:rsid w:val="00F052C7"/>
    <w:rsid w:val="00F23533"/>
    <w:rsid w:val="00F25D76"/>
    <w:rsid w:val="00F409F5"/>
    <w:rsid w:val="00F46810"/>
    <w:rsid w:val="00F50837"/>
    <w:rsid w:val="00F57765"/>
    <w:rsid w:val="00F64BC7"/>
    <w:rsid w:val="00F665AB"/>
    <w:rsid w:val="00F76E81"/>
    <w:rsid w:val="00F91737"/>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F2747"/>
    <w:rsid w:val="022015DB"/>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C0A5D"/>
    <w:rsid w:val="035C17EA"/>
    <w:rsid w:val="03604AAC"/>
    <w:rsid w:val="03662DBB"/>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426279"/>
    <w:rsid w:val="0A5673AB"/>
    <w:rsid w:val="0A5D3A2B"/>
    <w:rsid w:val="0A633E40"/>
    <w:rsid w:val="0A6C2466"/>
    <w:rsid w:val="0A736D83"/>
    <w:rsid w:val="0A7B1AA1"/>
    <w:rsid w:val="0A9D436D"/>
    <w:rsid w:val="0A9E136A"/>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2018D"/>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F01D0"/>
    <w:rsid w:val="0EE40165"/>
    <w:rsid w:val="0EE42A02"/>
    <w:rsid w:val="0EE873E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425B13"/>
    <w:rsid w:val="16454B24"/>
    <w:rsid w:val="1649570F"/>
    <w:rsid w:val="165111B5"/>
    <w:rsid w:val="16593892"/>
    <w:rsid w:val="16694D65"/>
    <w:rsid w:val="166B14A9"/>
    <w:rsid w:val="166D5947"/>
    <w:rsid w:val="1673704E"/>
    <w:rsid w:val="16752A1D"/>
    <w:rsid w:val="16827047"/>
    <w:rsid w:val="1683140F"/>
    <w:rsid w:val="1688349B"/>
    <w:rsid w:val="16924789"/>
    <w:rsid w:val="16947A07"/>
    <w:rsid w:val="16A153F2"/>
    <w:rsid w:val="16A31282"/>
    <w:rsid w:val="16AC196C"/>
    <w:rsid w:val="16B52D3B"/>
    <w:rsid w:val="16CF1A8D"/>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73529"/>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67378"/>
    <w:rsid w:val="1FCA69AB"/>
    <w:rsid w:val="1FCA7221"/>
    <w:rsid w:val="1FCC5184"/>
    <w:rsid w:val="1FD13897"/>
    <w:rsid w:val="1FD421C6"/>
    <w:rsid w:val="1FDE7F5F"/>
    <w:rsid w:val="1FE16FA0"/>
    <w:rsid w:val="1FEA3529"/>
    <w:rsid w:val="1FF6125E"/>
    <w:rsid w:val="1FFA2DEA"/>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134FA"/>
    <w:rsid w:val="218322AB"/>
    <w:rsid w:val="218A20FB"/>
    <w:rsid w:val="219F4FDF"/>
    <w:rsid w:val="21A13605"/>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D54390"/>
    <w:rsid w:val="23DC408A"/>
    <w:rsid w:val="23E66D55"/>
    <w:rsid w:val="23EC1351"/>
    <w:rsid w:val="23ED4B0E"/>
    <w:rsid w:val="23FD0A84"/>
    <w:rsid w:val="23FE106E"/>
    <w:rsid w:val="240001A6"/>
    <w:rsid w:val="24043E75"/>
    <w:rsid w:val="240617CA"/>
    <w:rsid w:val="24077931"/>
    <w:rsid w:val="241A318B"/>
    <w:rsid w:val="241F0E91"/>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836935"/>
    <w:rsid w:val="26863E52"/>
    <w:rsid w:val="26882500"/>
    <w:rsid w:val="268B3697"/>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9A1097"/>
    <w:rsid w:val="2B9C649D"/>
    <w:rsid w:val="2B9E6AB0"/>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E1648"/>
    <w:rsid w:val="31B15CB3"/>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5A6137"/>
    <w:rsid w:val="32631FC3"/>
    <w:rsid w:val="326E3C96"/>
    <w:rsid w:val="326F17EC"/>
    <w:rsid w:val="327528E8"/>
    <w:rsid w:val="32982350"/>
    <w:rsid w:val="32984EC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D75432"/>
    <w:rsid w:val="33DE3F8E"/>
    <w:rsid w:val="33DE5FA4"/>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5172E7"/>
    <w:rsid w:val="35562593"/>
    <w:rsid w:val="35572A1C"/>
    <w:rsid w:val="35594C06"/>
    <w:rsid w:val="355D57FC"/>
    <w:rsid w:val="35623C29"/>
    <w:rsid w:val="35664219"/>
    <w:rsid w:val="356B6F88"/>
    <w:rsid w:val="356F4D14"/>
    <w:rsid w:val="357E78ED"/>
    <w:rsid w:val="35801427"/>
    <w:rsid w:val="35833851"/>
    <w:rsid w:val="359624A9"/>
    <w:rsid w:val="35A0135B"/>
    <w:rsid w:val="35A84FD5"/>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D23D7B"/>
    <w:rsid w:val="36EF2A19"/>
    <w:rsid w:val="36FA44DA"/>
    <w:rsid w:val="36FA5C60"/>
    <w:rsid w:val="370D046F"/>
    <w:rsid w:val="371336FF"/>
    <w:rsid w:val="37206A3D"/>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DA45E1"/>
    <w:rsid w:val="3EE251E2"/>
    <w:rsid w:val="3EE36AC3"/>
    <w:rsid w:val="3EE509CF"/>
    <w:rsid w:val="3EEB4A89"/>
    <w:rsid w:val="3EF83739"/>
    <w:rsid w:val="3EFA42B7"/>
    <w:rsid w:val="3EFC48DD"/>
    <w:rsid w:val="3F081F00"/>
    <w:rsid w:val="3F1F7CFD"/>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0F7054"/>
    <w:rsid w:val="401801AC"/>
    <w:rsid w:val="401855A6"/>
    <w:rsid w:val="402B20EE"/>
    <w:rsid w:val="40314F5F"/>
    <w:rsid w:val="403C5CD3"/>
    <w:rsid w:val="40405A0C"/>
    <w:rsid w:val="40421268"/>
    <w:rsid w:val="404A4BED"/>
    <w:rsid w:val="405D2E29"/>
    <w:rsid w:val="405E36D0"/>
    <w:rsid w:val="40723500"/>
    <w:rsid w:val="4084399B"/>
    <w:rsid w:val="4088008C"/>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91B0F"/>
    <w:rsid w:val="46C21FDE"/>
    <w:rsid w:val="46D422B6"/>
    <w:rsid w:val="46D909A8"/>
    <w:rsid w:val="46E264CF"/>
    <w:rsid w:val="46E56B0D"/>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168E"/>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17AA2"/>
    <w:rsid w:val="4F126CEC"/>
    <w:rsid w:val="4F134150"/>
    <w:rsid w:val="4F1F0FC2"/>
    <w:rsid w:val="4F2B1E7F"/>
    <w:rsid w:val="4F3E0250"/>
    <w:rsid w:val="4F4163D8"/>
    <w:rsid w:val="4F5A3EB4"/>
    <w:rsid w:val="4F693E63"/>
    <w:rsid w:val="4F7D5644"/>
    <w:rsid w:val="4F882ADF"/>
    <w:rsid w:val="4FA20DC4"/>
    <w:rsid w:val="4FA46110"/>
    <w:rsid w:val="4FA50A35"/>
    <w:rsid w:val="4FB4575A"/>
    <w:rsid w:val="4FB67563"/>
    <w:rsid w:val="4FC707E7"/>
    <w:rsid w:val="4FCE1C88"/>
    <w:rsid w:val="4FCE351B"/>
    <w:rsid w:val="4FE943D2"/>
    <w:rsid w:val="4FEB5BE8"/>
    <w:rsid w:val="4FF61A2F"/>
    <w:rsid w:val="4FFF70F3"/>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DD7159"/>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C0032"/>
    <w:rsid w:val="54FC79C0"/>
    <w:rsid w:val="551C6B47"/>
    <w:rsid w:val="551D3F42"/>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4177F5"/>
    <w:rsid w:val="57453467"/>
    <w:rsid w:val="574A42C7"/>
    <w:rsid w:val="574A6B91"/>
    <w:rsid w:val="575C14F9"/>
    <w:rsid w:val="576116A2"/>
    <w:rsid w:val="5764690C"/>
    <w:rsid w:val="576D2063"/>
    <w:rsid w:val="57771B41"/>
    <w:rsid w:val="57774C19"/>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93E71"/>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6C4811"/>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6667FD"/>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C224F1"/>
    <w:rsid w:val="6DCE1A4F"/>
    <w:rsid w:val="6DD155FC"/>
    <w:rsid w:val="6DDC59CF"/>
    <w:rsid w:val="6DEC0AA4"/>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1141A"/>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D7B4B"/>
    <w:rsid w:val="73064007"/>
    <w:rsid w:val="7307365F"/>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C6DD6"/>
    <w:rsid w:val="76EE1709"/>
    <w:rsid w:val="76F513C9"/>
    <w:rsid w:val="76F93ABA"/>
    <w:rsid w:val="770473C3"/>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93D3A"/>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82A1E"/>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FDA"/>
    <w:rsid w:val="7DD92743"/>
    <w:rsid w:val="7DDB16FC"/>
    <w:rsid w:val="7DDE7193"/>
    <w:rsid w:val="7DE249F6"/>
    <w:rsid w:val="7DF85EF4"/>
    <w:rsid w:val="7DFA114A"/>
    <w:rsid w:val="7E047A84"/>
    <w:rsid w:val="7E0C526E"/>
    <w:rsid w:val="7E0E334D"/>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CD47DF"/>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80529"/>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B80529"/>
    <w:pPr>
      <w:jc w:val="left"/>
    </w:pPr>
  </w:style>
  <w:style w:type="character" w:customStyle="1" w:styleId="CommentTextChar">
    <w:name w:val="Comment Text Char"/>
    <w:basedOn w:val="DefaultParagraphFont"/>
    <w:link w:val="CommentText"/>
    <w:uiPriority w:val="99"/>
    <w:semiHidden/>
    <w:locked/>
    <w:rsid w:val="00B80529"/>
    <w:rPr>
      <w:rFonts w:ascii="Calibri" w:hAnsi="Calibri" w:cs="Times New Roman"/>
      <w:sz w:val="24"/>
      <w:szCs w:val="24"/>
    </w:rPr>
  </w:style>
  <w:style w:type="paragraph" w:styleId="Footer">
    <w:name w:val="footer"/>
    <w:basedOn w:val="Normal"/>
    <w:link w:val="FooterChar"/>
    <w:uiPriority w:val="99"/>
    <w:rsid w:val="00B80529"/>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B80529"/>
    <w:rPr>
      <w:rFonts w:ascii="Calibri" w:hAnsi="Calibri" w:cs="Times New Roman"/>
      <w:sz w:val="18"/>
      <w:szCs w:val="18"/>
    </w:rPr>
  </w:style>
  <w:style w:type="paragraph" w:styleId="Header">
    <w:name w:val="header"/>
    <w:basedOn w:val="Normal"/>
    <w:link w:val="HeaderChar"/>
    <w:uiPriority w:val="99"/>
    <w:rsid w:val="00B8052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B80529"/>
    <w:rPr>
      <w:rFonts w:ascii="Calibri" w:hAnsi="Calibri" w:cs="Times New Roman"/>
      <w:sz w:val="18"/>
      <w:szCs w:val="18"/>
    </w:rPr>
  </w:style>
  <w:style w:type="paragraph" w:styleId="NormalWeb">
    <w:name w:val="Normal (Web)"/>
    <w:basedOn w:val="Normal"/>
    <w:uiPriority w:val="99"/>
    <w:rsid w:val="00B80529"/>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B80529"/>
    <w:rPr>
      <w:rFonts w:cs="Times New Roman"/>
      <w:color w:val="444444"/>
      <w:u w:val="none"/>
    </w:rPr>
  </w:style>
  <w:style w:type="character" w:styleId="Hyperlink">
    <w:name w:val="Hyperlink"/>
    <w:basedOn w:val="DefaultParagraphFont"/>
    <w:uiPriority w:val="99"/>
    <w:rsid w:val="00B80529"/>
    <w:rPr>
      <w:rFonts w:cs="Times New Roman"/>
      <w:color w:val="444444"/>
      <w:u w:val="none"/>
    </w:rPr>
  </w:style>
  <w:style w:type="paragraph" w:customStyle="1" w:styleId="Style9">
    <w:name w:val="_Style 9"/>
    <w:basedOn w:val="Normal"/>
    <w:next w:val="Normal"/>
    <w:uiPriority w:val="99"/>
    <w:rsid w:val="00B80529"/>
    <w:pPr>
      <w:pBdr>
        <w:bottom w:val="single" w:sz="6" w:space="1" w:color="auto"/>
      </w:pBdr>
      <w:jc w:val="center"/>
    </w:pPr>
    <w:rPr>
      <w:rFonts w:ascii="Arial"/>
      <w:vanish/>
      <w:sz w:val="16"/>
    </w:rPr>
  </w:style>
  <w:style w:type="paragraph" w:customStyle="1" w:styleId="Style10">
    <w:name w:val="_Style 10"/>
    <w:basedOn w:val="Normal"/>
    <w:next w:val="Normal"/>
    <w:uiPriority w:val="99"/>
    <w:rsid w:val="00B80529"/>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xze.gov.cn/2018jszpzwb.x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TotalTime>
  <Pages>11</Pages>
  <Words>887</Words>
  <Characters>5060</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29</cp:revision>
  <cp:lastPrinted>2019-01-31T09:02:00Z</cp:lastPrinted>
  <dcterms:created xsi:type="dcterms:W3CDTF">2018-12-08T06:09:00Z</dcterms:created>
  <dcterms:modified xsi:type="dcterms:W3CDTF">2019-02-11T08:55:00Z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